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54058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комитет образования Волгоградской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городской округ город Михайловка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С.М.Потапова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"Карагичевская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А.П.Фимина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2227802)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х. Карагичевский</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540580" w:id="5"/>
    <w:p>
      <w:pPr>
        <w:sectPr>
          <w:pgSz w:w="11906" w:h="16383" w:orient="portrait"/>
        </w:sectPr>
      </w:pPr>
    </w:p>
    <w:bookmarkEnd w:id="5"/>
    <w:bookmarkEnd w:id="0"/>
    <w:bookmarkStart w:name="block-1654058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r>
        <w:rPr>
          <w:rFonts w:ascii="Times New Roman" w:hAnsi="Times New Roman"/>
          <w:b w:val="false"/>
          <w:i w:val="false"/>
          <w:color w:val="000000"/>
          <w:sz w:val="28"/>
        </w:rPr>
        <w:t>‌</w:t>
      </w:r>
      <w:bookmarkStart w:name="bb146442-f527-41bf-8c2f-d7c56b2bd4b0" w:id="7"/>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16540583" w:id="8"/>
    <w:p>
      <w:pPr>
        <w:sectPr>
          <w:pgSz w:w="11906" w:h="16383" w:orient="portrait"/>
        </w:sectPr>
      </w:pPr>
    </w:p>
    <w:bookmarkEnd w:id="8"/>
    <w:bookmarkEnd w:id="6"/>
    <w:bookmarkStart w:name="block-16540581"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10"/>
      <w:bookmarkEnd w:id="10"/>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16540581" w:id="14"/>
    <w:p>
      <w:pPr>
        <w:sectPr>
          <w:pgSz w:w="11906" w:h="16383" w:orient="portrait"/>
        </w:sectPr>
      </w:pPr>
    </w:p>
    <w:bookmarkEnd w:id="14"/>
    <w:bookmarkEnd w:id="9"/>
    <w:bookmarkStart w:name="block-16540582"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9"/>
      <w:bookmarkEnd w:id="19"/>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21"/>
      <w:bookmarkEnd w:id="21"/>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2"/>
      <w:bookmarkEnd w:id="22"/>
    </w:p>
    <w:p>
      <w:pPr>
        <w:spacing w:before="0" w:after="0"/>
        <w:ind w:left="120"/>
        <w:jc w:val="left"/>
      </w:pPr>
      <w:bookmarkStart w:name="_Toc137548645"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4"/>
      <w:bookmarkEnd w:id="24"/>
    </w:p>
    <w:p>
      <w:pPr>
        <w:spacing w:before="0" w:after="0"/>
        <w:ind w:left="120"/>
        <w:jc w:val="left"/>
      </w:pPr>
      <w:bookmarkStart w:name="_Toc137548646"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6"/>
      <w:bookmarkEnd w:id="26"/>
    </w:p>
    <w:p>
      <w:pPr>
        <w:spacing w:before="0" w:after="0"/>
        <w:ind w:left="120"/>
        <w:jc w:val="left"/>
      </w:pPr>
      <w:bookmarkStart w:name="_Toc137548647" w:id="27"/>
      <w:bookmarkEnd w:id="27"/>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16540582" w:id="28"/>
    <w:p>
      <w:pPr>
        <w:sectPr>
          <w:pgSz w:w="11906" w:h="16383" w:orient="portrait"/>
        </w:sectPr>
      </w:pPr>
    </w:p>
    <w:bookmarkEnd w:id="28"/>
    <w:bookmarkEnd w:id="15"/>
    <w:bookmarkStart w:name="block-16540577" w:id="2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1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6540577" w:id="30"/>
    <w:p>
      <w:pPr>
        <w:sectPr>
          <w:pgSz w:w="16383" w:h="11906" w:orient="landscape"/>
        </w:sectPr>
      </w:pPr>
    </w:p>
    <w:bookmarkEnd w:id="30"/>
    <w:bookmarkEnd w:id="29"/>
    <w:bookmarkStart w:name="block-16540578" w:id="3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4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6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83"/>
        <w:gridCol w:w="2640"/>
        <w:gridCol w:w="1206"/>
        <w:gridCol w:w="2206"/>
        <w:gridCol w:w="2346"/>
        <w:gridCol w:w="1666"/>
        <w:gridCol w:w="2847"/>
      </w:tblGrid>
      <w:tr>
        <w:trPr>
          <w:trHeight w:val="300" w:hRule="atLeast"/>
          <w:trHeight w:val="144" w:hRule="atLeast"/>
        </w:trPr>
        <w:tc>
          <w:tcPr>
            <w:tcW w:w="4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3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9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0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540578" w:id="32"/>
    <w:p>
      <w:pPr>
        <w:sectPr>
          <w:pgSz w:w="16383" w:h="11906" w:orient="landscape"/>
        </w:sectPr>
      </w:pPr>
    </w:p>
    <w:bookmarkEnd w:id="32"/>
    <w:bookmarkEnd w:id="31"/>
    <w:bookmarkStart w:name="block-16540579" w:id="3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540579" w:id="34"/>
    <w:p>
      <w:pPr>
        <w:sectPr>
          <w:pgSz w:w="11906" w:h="16383" w:orient="portrait"/>
        </w:sectPr>
      </w:pPr>
    </w:p>
    <w:bookmarkEnd w:id="34"/>
    <w:bookmarkEnd w:id="33"/>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