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9A" w:rsidRDefault="0019509A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553200" cy="9992469"/>
            <wp:effectExtent l="19050" t="0" r="0" b="0"/>
            <wp:docPr id="1" name="Рисунок 1" descr="C:\Users\школа\Pictures\2023-09-19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3-09-19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81" cy="999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9A" w:rsidRPr="00BA255F" w:rsidRDefault="0019509A" w:rsidP="0019509A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19509A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хайловка Волгоградской области»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1-4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9509A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разработан в соответствии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19509A" w:rsidRPr="00DA3CEE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EE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19509A" w:rsidRPr="00DA3CEE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E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9509A" w:rsidRPr="00DA3CEE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E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января 2021 г. № 2 «Об утверждении санитарных правил и норм </w:t>
      </w:r>
      <w:proofErr w:type="spellStart"/>
      <w:r w:rsidRPr="00DA3CE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A3CEE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9509A" w:rsidRPr="00DA3CEE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E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образования».</w:t>
      </w:r>
    </w:p>
    <w:p w:rsidR="0019509A" w:rsidRPr="00DA3CEE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E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18 мая 2023 г. № 372 «Об утверждении федеральной образовательной программы начального общего образования».</w:t>
      </w:r>
    </w:p>
    <w:p w:rsidR="0019509A" w:rsidRPr="00DA3CEE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EE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9509A" w:rsidRPr="006E1004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 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</w:t>
      </w:r>
      <w:r>
        <w:rPr>
          <w:rStyle w:val="markedcontent"/>
          <w:rFonts w:asciiTheme="majorBidi" w:hAnsiTheme="majorBidi" w:cstheme="majorBidi"/>
          <w:sz w:val="28"/>
          <w:szCs w:val="28"/>
        </w:rPr>
        <w:t>хайловка Волгоградской области»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начальногообщего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СШ»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24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19509A" w:rsidRPr="006E1004" w:rsidRDefault="0019509A" w:rsidP="0019509A">
      <w:pPr>
        <w:pStyle w:val="a7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19509A" w:rsidRPr="006E1004" w:rsidRDefault="0019509A" w:rsidP="0019509A">
      <w:pPr>
        <w:pStyle w:val="a7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19509A" w:rsidRPr="006E1004" w:rsidRDefault="0019509A" w:rsidP="0019509A">
      <w:pPr>
        <w:pStyle w:val="a7"/>
        <w:numPr>
          <w:ilvl w:val="0"/>
          <w:numId w:val="2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19509A" w:rsidRPr="006E1004" w:rsidRDefault="0019509A" w:rsidP="0019509A">
      <w:pPr>
        <w:pStyle w:val="a7"/>
        <w:numPr>
          <w:ilvl w:val="0"/>
          <w:numId w:val="2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использование «ступенчатого» режима обучения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первом полугодии (в сентябре -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декабр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е-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3 урока в день по 3</w:t>
      </w:r>
      <w:r>
        <w:rPr>
          <w:rStyle w:val="markedcontent"/>
          <w:rFonts w:asciiTheme="majorBidi" w:hAnsiTheme="majorBidi" w:cstheme="majorBidi"/>
          <w:sz w:val="28"/>
          <w:szCs w:val="28"/>
        </w:rPr>
        <w:t>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 каждый, январь - май - по 4 урока по 40 минут каждый).</w:t>
      </w:r>
    </w:p>
    <w:p w:rsidR="0019509A" w:rsidRPr="006E1004" w:rsidRDefault="0019509A" w:rsidP="0019509A">
      <w:pPr>
        <w:pStyle w:val="a7"/>
        <w:numPr>
          <w:ilvl w:val="0"/>
          <w:numId w:val="2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19509A" w:rsidRPr="006E1004" w:rsidRDefault="0019509A" w:rsidP="0019509A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19509A" w:rsidRPr="006E1004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19509A" w:rsidRPr="006E1004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19509A" w:rsidRPr="006E1004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на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курс «Азбука экологии»</w:t>
      </w:r>
      <w:r w:rsidRPr="00423B5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1-3 классах. Третий час физической культуры вводится за счет занятий в ШСК</w:t>
      </w:r>
    </w:p>
    <w:p w:rsidR="0019509A" w:rsidRPr="006E1004" w:rsidRDefault="0019509A" w:rsidP="0019509A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МКОУ «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СШ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19509A" w:rsidRPr="00BA255F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9509A" w:rsidRPr="006E1004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19509A" w:rsidRPr="006E1004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года.</w:t>
      </w:r>
    </w:p>
    <w:p w:rsidR="0019509A" w:rsidRDefault="0019509A" w:rsidP="0019509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учебного плана общеобразовательного учреждения обеспечена необходимыми педагогическими кадрами соответствующей квалификации, а также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заданиями, необходимым оборудованием).</w:t>
      </w:r>
    </w:p>
    <w:p w:rsidR="0019509A" w:rsidRDefault="0019509A" w:rsidP="0019509A">
      <w:pPr>
        <w:shd w:val="clear" w:color="auto" w:fill="FFFFFF"/>
        <w:spacing w:after="0" w:line="240" w:lineRule="auto"/>
        <w:ind w:left="14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Стандартное государственное финансирование учебного плана осуществляется исходя из максимального годового объема учебной нагрузки по классам.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:rsidR="0019509A" w:rsidRDefault="0019509A" w:rsidP="0019509A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C971C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19509A" w:rsidRPr="00C971C8" w:rsidRDefault="0019509A" w:rsidP="0019509A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начального общего образования (пятидневка, 34 учебные недели)</w:t>
      </w:r>
    </w:p>
    <w:tbl>
      <w:tblPr>
        <w:tblStyle w:val="a4"/>
        <w:tblW w:w="0" w:type="auto"/>
        <w:tblLook w:val="04A0"/>
      </w:tblPr>
      <w:tblGrid>
        <w:gridCol w:w="2716"/>
        <w:gridCol w:w="2755"/>
        <w:gridCol w:w="948"/>
        <w:gridCol w:w="948"/>
        <w:gridCol w:w="948"/>
        <w:gridCol w:w="948"/>
        <w:gridCol w:w="869"/>
      </w:tblGrid>
      <w:tr w:rsidR="0019509A" w:rsidRPr="00C971C8" w:rsidTr="009D0702">
        <w:tc>
          <w:tcPr>
            <w:tcW w:w="2716" w:type="dxa"/>
            <w:vMerge w:val="restart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55" w:type="dxa"/>
            <w:vMerge w:val="restart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792" w:type="dxa"/>
            <w:gridSpan w:val="4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69" w:type="dxa"/>
            <w:vMerge w:val="restart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19509A" w:rsidRPr="00C971C8" w:rsidTr="009D0702">
        <w:tc>
          <w:tcPr>
            <w:tcW w:w="2716" w:type="dxa"/>
            <w:vMerge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  <w:vMerge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09A" w:rsidRPr="00C971C8" w:rsidTr="009D0702">
        <w:tc>
          <w:tcPr>
            <w:tcW w:w="9263" w:type="dxa"/>
            <w:gridSpan w:val="6"/>
            <w:shd w:val="clear" w:color="auto" w:fill="FFFFB3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69" w:type="dxa"/>
            <w:shd w:val="clear" w:color="auto" w:fill="FFFFB3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09A" w:rsidRPr="00C971C8" w:rsidTr="009D0702">
        <w:tc>
          <w:tcPr>
            <w:tcW w:w="2716" w:type="dxa"/>
            <w:vMerge w:val="restart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09A" w:rsidRPr="00C971C8" w:rsidTr="009D0702">
        <w:tc>
          <w:tcPr>
            <w:tcW w:w="2716" w:type="dxa"/>
            <w:vMerge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509A" w:rsidRPr="00C971C8" w:rsidTr="009D0702">
        <w:tc>
          <w:tcPr>
            <w:tcW w:w="2716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09A" w:rsidRPr="00C971C8" w:rsidTr="009D0702">
        <w:tc>
          <w:tcPr>
            <w:tcW w:w="2716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509A" w:rsidRPr="00C971C8" w:rsidTr="009D0702">
        <w:tc>
          <w:tcPr>
            <w:tcW w:w="2716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(окружающий мир</w:t>
            </w: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09A" w:rsidRPr="00C971C8" w:rsidTr="009D0702">
        <w:tc>
          <w:tcPr>
            <w:tcW w:w="2716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09A" w:rsidRPr="00C971C8" w:rsidTr="009D0702">
        <w:tc>
          <w:tcPr>
            <w:tcW w:w="2716" w:type="dxa"/>
            <w:vMerge w:val="restart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09A" w:rsidRPr="00C971C8" w:rsidTr="009D0702">
        <w:tc>
          <w:tcPr>
            <w:tcW w:w="2716" w:type="dxa"/>
            <w:vMerge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09A" w:rsidRPr="00C971C8" w:rsidTr="009D0702">
        <w:tc>
          <w:tcPr>
            <w:tcW w:w="2716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09A" w:rsidRPr="00C971C8" w:rsidTr="009D0702">
        <w:tc>
          <w:tcPr>
            <w:tcW w:w="2716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55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09A" w:rsidRPr="00C971C8" w:rsidTr="009D0702">
        <w:tc>
          <w:tcPr>
            <w:tcW w:w="5471" w:type="dxa"/>
            <w:gridSpan w:val="2"/>
            <w:shd w:val="clear" w:color="auto" w:fill="00FF00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9509A" w:rsidRPr="00C971C8" w:rsidTr="009D0702">
        <w:tc>
          <w:tcPr>
            <w:tcW w:w="9263" w:type="dxa"/>
            <w:gridSpan w:val="6"/>
            <w:shd w:val="clear" w:color="auto" w:fill="FFFFB3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69" w:type="dxa"/>
            <w:shd w:val="clear" w:color="auto" w:fill="FFFFB3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09A" w:rsidRPr="00C971C8" w:rsidTr="009D0702">
        <w:tc>
          <w:tcPr>
            <w:tcW w:w="5471" w:type="dxa"/>
            <w:gridSpan w:val="2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9A" w:rsidRPr="00C971C8" w:rsidTr="009D0702">
        <w:tc>
          <w:tcPr>
            <w:tcW w:w="5471" w:type="dxa"/>
            <w:gridSpan w:val="2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 «Азбука экологии»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09A" w:rsidRPr="00C971C8" w:rsidTr="009D0702">
        <w:tc>
          <w:tcPr>
            <w:tcW w:w="5471" w:type="dxa"/>
            <w:gridSpan w:val="2"/>
            <w:shd w:val="clear" w:color="auto" w:fill="00FF00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09A" w:rsidRPr="00C971C8" w:rsidTr="009D0702">
        <w:tc>
          <w:tcPr>
            <w:tcW w:w="5471" w:type="dxa"/>
            <w:gridSpan w:val="2"/>
            <w:shd w:val="clear" w:color="auto" w:fill="00FF00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8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509A" w:rsidRPr="00C971C8" w:rsidTr="009D0702">
        <w:tc>
          <w:tcPr>
            <w:tcW w:w="5471" w:type="dxa"/>
            <w:gridSpan w:val="2"/>
            <w:shd w:val="clear" w:color="auto" w:fill="FCE3FC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9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9A" w:rsidRPr="00C971C8" w:rsidTr="009D0702">
        <w:tc>
          <w:tcPr>
            <w:tcW w:w="5471" w:type="dxa"/>
            <w:gridSpan w:val="2"/>
            <w:shd w:val="clear" w:color="auto" w:fill="FCE3FC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48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69" w:type="dxa"/>
            <w:shd w:val="clear" w:color="auto" w:fill="FCE3FC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19509A" w:rsidRPr="00C971C8" w:rsidRDefault="0019509A" w:rsidP="0019509A">
      <w:pPr>
        <w:rPr>
          <w:rFonts w:ascii="Times New Roman" w:hAnsi="Times New Roman" w:cs="Times New Roman"/>
          <w:sz w:val="24"/>
          <w:szCs w:val="24"/>
        </w:rPr>
      </w:pPr>
      <w:r w:rsidRPr="00C971C8">
        <w:rPr>
          <w:rFonts w:ascii="Times New Roman" w:hAnsi="Times New Roman" w:cs="Times New Roman"/>
          <w:sz w:val="24"/>
          <w:szCs w:val="24"/>
        </w:rPr>
        <w:br w:type="page"/>
      </w:r>
    </w:p>
    <w:p w:rsidR="0019509A" w:rsidRPr="00C971C8" w:rsidRDefault="0019509A" w:rsidP="00195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(1-4 класс)</w:t>
      </w:r>
    </w:p>
    <w:p w:rsidR="0019509A" w:rsidRPr="00C971C8" w:rsidRDefault="0019509A" w:rsidP="00195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1C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</w:t>
      </w:r>
      <w:proofErr w:type="spellStart"/>
      <w:r w:rsidRPr="00C971C8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Pr="00C971C8">
        <w:rPr>
          <w:rFonts w:ascii="Times New Roman" w:hAnsi="Times New Roman" w:cs="Times New Roman"/>
          <w:sz w:val="24"/>
          <w:szCs w:val="24"/>
        </w:rPr>
        <w:t xml:space="preserve"> средняя школа городского округа город Михайловка Волгоградской области"</w:t>
      </w:r>
    </w:p>
    <w:tbl>
      <w:tblPr>
        <w:tblStyle w:val="a4"/>
        <w:tblW w:w="0" w:type="auto"/>
        <w:tblLook w:val="04A0"/>
      </w:tblPr>
      <w:tblGrid>
        <w:gridCol w:w="3698"/>
        <w:gridCol w:w="1613"/>
        <w:gridCol w:w="1610"/>
        <w:gridCol w:w="1607"/>
        <w:gridCol w:w="1604"/>
      </w:tblGrid>
      <w:tr w:rsidR="0019509A" w:rsidRPr="00C971C8" w:rsidTr="009D0702">
        <w:tc>
          <w:tcPr>
            <w:tcW w:w="3698" w:type="dxa"/>
            <w:vMerge w:val="restart"/>
            <w:shd w:val="clear" w:color="auto" w:fill="D9D9D9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gridSpan w:val="4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9509A" w:rsidRPr="00C971C8" w:rsidTr="009D0702">
        <w:tc>
          <w:tcPr>
            <w:tcW w:w="3698" w:type="dxa"/>
            <w:vMerge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7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4" w:type="dxa"/>
            <w:shd w:val="clear" w:color="auto" w:fill="D9D9D9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509A" w:rsidRPr="00C971C8" w:rsidTr="009D0702">
        <w:tc>
          <w:tcPr>
            <w:tcW w:w="3698" w:type="dxa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613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0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4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509A" w:rsidRPr="00C971C8" w:rsidTr="009D0702">
        <w:tc>
          <w:tcPr>
            <w:tcW w:w="3698" w:type="dxa"/>
          </w:tcPr>
          <w:p w:rsidR="0019509A" w:rsidRPr="00423B53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613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509A" w:rsidRPr="00C971C8" w:rsidTr="009D0702">
        <w:tc>
          <w:tcPr>
            <w:tcW w:w="3698" w:type="dxa"/>
            <w:shd w:val="clear" w:color="auto" w:fill="00FF00"/>
          </w:tcPr>
          <w:p w:rsidR="0019509A" w:rsidRPr="00C971C8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C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13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0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7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4" w:type="dxa"/>
            <w:shd w:val="clear" w:color="auto" w:fill="00FF00"/>
          </w:tcPr>
          <w:p w:rsidR="0019509A" w:rsidRPr="00C971C8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9509A" w:rsidRPr="00C971C8" w:rsidRDefault="0019509A" w:rsidP="0019509A">
      <w:pPr>
        <w:rPr>
          <w:rFonts w:ascii="Times New Roman" w:hAnsi="Times New Roman" w:cs="Times New Roman"/>
          <w:sz w:val="24"/>
          <w:szCs w:val="24"/>
        </w:rPr>
      </w:pPr>
    </w:p>
    <w:p w:rsidR="0019509A" w:rsidRPr="00BA255F" w:rsidRDefault="00F37F86" w:rsidP="001950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  <w:r w:rsidR="0019509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19509A" w:rsidRPr="0019509A" w:rsidRDefault="0019509A" w:rsidP="0019509A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</w:t>
      </w:r>
      <w:r w:rsidRPr="0019509A">
        <w:rPr>
          <w:rStyle w:val="markedcontent"/>
          <w:rFonts w:ascii="Times New Roman" w:hAnsi="Times New Roman" w:cs="Times New Roman"/>
          <w:sz w:val="28"/>
          <w:szCs w:val="28"/>
        </w:rPr>
        <w:t>время, отводимое на их освоение по классам и учебным предметам.</w:t>
      </w:r>
    </w:p>
    <w:p w:rsidR="0019509A" w:rsidRPr="0019509A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9A">
        <w:rPr>
          <w:rStyle w:val="markedcontent"/>
          <w:rFonts w:ascii="Times New Roman" w:hAnsi="Times New Roman" w:cs="Times New Roman"/>
          <w:sz w:val="28"/>
          <w:szCs w:val="28"/>
        </w:rPr>
        <w:t>Учебный план разработан в соответствии с</w:t>
      </w:r>
      <w:r w:rsidRPr="0019509A">
        <w:rPr>
          <w:rFonts w:ascii="Times New Roman" w:hAnsi="Times New Roman" w:cs="Times New Roman"/>
          <w:sz w:val="28"/>
          <w:szCs w:val="28"/>
        </w:rPr>
        <w:t xml:space="preserve"> </w:t>
      </w:r>
      <w:r w:rsidRPr="0019509A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Федерации».</w:t>
      </w:r>
    </w:p>
    <w:p w:rsidR="0019509A" w:rsidRPr="0019509A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9A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9509A" w:rsidRPr="0019509A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9A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января 2021 г. № 2 «Об утверждении санитарных правил и норм </w:t>
      </w:r>
      <w:proofErr w:type="spellStart"/>
      <w:r w:rsidRPr="0019509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19509A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9509A" w:rsidRPr="0019509A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9A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образования».</w:t>
      </w:r>
    </w:p>
    <w:p w:rsidR="0019509A" w:rsidRPr="0019509A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9A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18 мая 2023 г. № 370 «Об утверждении федеральной образовательной программы основного общего образования».</w:t>
      </w:r>
    </w:p>
    <w:p w:rsidR="0019509A" w:rsidRPr="0019509A" w:rsidRDefault="0019509A" w:rsidP="0019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9A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19509A" w:rsidRPr="006E1004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 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19509A" w:rsidRPr="006E1004" w:rsidRDefault="0019509A" w:rsidP="0019509A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4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19509A" w:rsidRPr="006E1004" w:rsidRDefault="0019509A" w:rsidP="0019509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19509A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19509A" w:rsidRPr="00653E30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</w:p>
    <w:p w:rsidR="0019509A" w:rsidRPr="006E1004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9509A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>
        <w:rPr>
          <w:rStyle w:val="markedcontent"/>
          <w:rFonts w:asciiTheme="majorBidi" w:hAnsiTheme="majorBidi" w:cstheme="majorBidi"/>
          <w:sz w:val="28"/>
          <w:szCs w:val="28"/>
        </w:rPr>
        <w:t>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5 класс- УК «Секреты орфографии и пунктуации» - 1 час;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УК «Физическая культура. Лапта» – 1 час;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6 класс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–– 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УК «Секреты орфографии и пунктуации» 1 час;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7 класс – УК «Практическая биология» – 1 час;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УК «Секреты орфографии и пунктуации»  – 1 час;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8 класс – УК «Озадаченная химия» – 1 час;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УК «Секреты орфографии и пунктуации» – 1 час;</w:t>
      </w:r>
    </w:p>
    <w:p w:rsidR="0019509A" w:rsidRDefault="0019509A" w:rsidP="0019509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9 класс - УК «Секреты орфографии и пунктуации» – 1,5 часа.</w:t>
      </w:r>
    </w:p>
    <w:p w:rsidR="0019509A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        </w:t>
      </w:r>
    </w:p>
    <w:p w:rsidR="0019509A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Третий час физической культуры вводится за счет занятий в ШСК.</w:t>
      </w:r>
    </w:p>
    <w:p w:rsidR="0019509A" w:rsidRPr="006E1004" w:rsidRDefault="0019509A" w:rsidP="0019509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» 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19509A" w:rsidRPr="00BA255F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9509A" w:rsidRPr="006E1004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19509A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19509A" w:rsidRDefault="0019509A" w:rsidP="001950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 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9509A" w:rsidRDefault="0019509A" w:rsidP="0019509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учебного плана общеобразовательного учреждения обеспечена необходимыми педагогическими кадрами соответствующей квалификации, а также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заданиями, необходимым оборудованием).</w:t>
      </w:r>
    </w:p>
    <w:p w:rsidR="0019509A" w:rsidRDefault="0019509A" w:rsidP="0019509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Стандартное государственное финансирование учебного плана осуществляется исходя из максимального годового объема учебной нагрузки по классам. </w:t>
      </w:r>
    </w:p>
    <w:p w:rsidR="0019509A" w:rsidRDefault="0019509A" w:rsidP="0019509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19509A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9509A" w:rsidRDefault="0019509A" w:rsidP="0019509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19509A" w:rsidRDefault="0019509A" w:rsidP="0019509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основного общего образования МКОУ «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СШ»</w:t>
      </w:r>
    </w:p>
    <w:p w:rsidR="0019509A" w:rsidRDefault="0019509A" w:rsidP="0019509A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10022" w:type="dxa"/>
        <w:tblLayout w:type="fixed"/>
        <w:tblLook w:val="04A0"/>
      </w:tblPr>
      <w:tblGrid>
        <w:gridCol w:w="2453"/>
        <w:gridCol w:w="490"/>
        <w:gridCol w:w="1276"/>
        <w:gridCol w:w="1034"/>
        <w:gridCol w:w="525"/>
        <w:gridCol w:w="284"/>
        <w:gridCol w:w="567"/>
        <w:gridCol w:w="180"/>
        <w:gridCol w:w="387"/>
        <w:gridCol w:w="142"/>
        <w:gridCol w:w="249"/>
        <w:gridCol w:w="318"/>
        <w:gridCol w:w="141"/>
        <w:gridCol w:w="319"/>
        <w:gridCol w:w="107"/>
        <w:gridCol w:w="141"/>
        <w:gridCol w:w="581"/>
        <w:gridCol w:w="828"/>
      </w:tblGrid>
      <w:tr w:rsidR="0019509A" w:rsidRPr="0019509A" w:rsidTr="0019509A">
        <w:trPr>
          <w:trHeight w:val="306"/>
        </w:trPr>
        <w:tc>
          <w:tcPr>
            <w:tcW w:w="2453" w:type="dxa"/>
            <w:vMerge w:val="restart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325" w:type="dxa"/>
            <w:gridSpan w:val="4"/>
            <w:vMerge w:val="restart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244" w:type="dxa"/>
            <w:gridSpan w:val="13"/>
            <w:shd w:val="clear" w:color="auto" w:fill="D9D9D9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09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9509A" w:rsidRPr="0019509A" w:rsidTr="0019509A">
        <w:trPr>
          <w:trHeight w:val="163"/>
        </w:trPr>
        <w:tc>
          <w:tcPr>
            <w:tcW w:w="2453" w:type="dxa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gridSpan w:val="4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D9D9D9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3"/>
            <w:shd w:val="clear" w:color="auto" w:fill="D9D9D9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gridSpan w:val="3"/>
            <w:shd w:val="clear" w:color="auto" w:fill="D9D9D9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gridSpan w:val="3"/>
            <w:shd w:val="clear" w:color="auto" w:fill="D9D9D9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" w:type="dxa"/>
            <w:shd w:val="clear" w:color="auto" w:fill="D9D9D9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8" w:type="dxa"/>
            <w:shd w:val="clear" w:color="auto" w:fill="D9D9D9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09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</w:tr>
      <w:tr w:rsidR="0019509A" w:rsidRPr="0019509A" w:rsidTr="0019509A">
        <w:trPr>
          <w:trHeight w:val="306"/>
        </w:trPr>
        <w:tc>
          <w:tcPr>
            <w:tcW w:w="10022" w:type="dxa"/>
            <w:gridSpan w:val="18"/>
            <w:shd w:val="clear" w:color="auto" w:fill="FFFFB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09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19509A" w:rsidRPr="0019509A" w:rsidTr="0019509A">
        <w:trPr>
          <w:trHeight w:val="306"/>
        </w:trPr>
        <w:tc>
          <w:tcPr>
            <w:tcW w:w="2943" w:type="dxa"/>
            <w:gridSpan w:val="2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21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13</w:t>
            </w:r>
          </w:p>
        </w:tc>
      </w:tr>
      <w:tr w:rsidR="0019509A" w:rsidRPr="0019509A" w:rsidTr="0019509A">
        <w:trPr>
          <w:trHeight w:val="306"/>
        </w:trPr>
        <w:tc>
          <w:tcPr>
            <w:tcW w:w="2943" w:type="dxa"/>
            <w:gridSpan w:val="2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0,5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0,5</w:t>
            </w:r>
          </w:p>
        </w:tc>
      </w:tr>
      <w:tr w:rsidR="0019509A" w:rsidRPr="0019509A" w:rsidTr="0019509A">
        <w:trPr>
          <w:trHeight w:val="306"/>
        </w:trPr>
        <w:tc>
          <w:tcPr>
            <w:tcW w:w="2943" w:type="dxa"/>
            <w:gridSpan w:val="2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15</w:t>
            </w:r>
          </w:p>
        </w:tc>
      </w:tr>
      <w:tr w:rsidR="0019509A" w:rsidRPr="0019509A" w:rsidTr="0019509A">
        <w:trPr>
          <w:trHeight w:val="289"/>
        </w:trPr>
        <w:tc>
          <w:tcPr>
            <w:tcW w:w="2943" w:type="dxa"/>
            <w:gridSpan w:val="2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26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9509A" w:rsidRPr="0019509A" w:rsidRDefault="0019509A" w:rsidP="009D0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9509A" w:rsidRPr="0019509A" w:rsidRDefault="0019509A" w:rsidP="009D0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9509A" w:rsidRPr="0019509A" w:rsidRDefault="0019509A" w:rsidP="009D0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</w:tr>
      <w:tr w:rsidR="0019509A" w:rsidRPr="0019509A" w:rsidTr="0019509A">
        <w:trPr>
          <w:trHeight w:val="289"/>
        </w:trPr>
        <w:tc>
          <w:tcPr>
            <w:tcW w:w="2943" w:type="dxa"/>
            <w:gridSpan w:val="2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10,5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4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8</w:t>
            </w:r>
          </w:p>
        </w:tc>
      </w:tr>
      <w:tr w:rsidR="0019509A" w:rsidRPr="0019509A" w:rsidTr="0019509A">
        <w:trPr>
          <w:trHeight w:val="306"/>
        </w:trPr>
        <w:tc>
          <w:tcPr>
            <w:tcW w:w="2943" w:type="dxa"/>
            <w:gridSpan w:val="2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509A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19509A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7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4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7</w:t>
            </w:r>
          </w:p>
        </w:tc>
      </w:tr>
      <w:tr w:rsidR="0019509A" w:rsidRPr="0019509A" w:rsidTr="0019509A">
        <w:trPr>
          <w:trHeight w:val="306"/>
        </w:trPr>
        <w:tc>
          <w:tcPr>
            <w:tcW w:w="2943" w:type="dxa"/>
            <w:gridSpan w:val="2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4</w:t>
            </w:r>
          </w:p>
        </w:tc>
      </w:tr>
      <w:tr w:rsidR="0019509A" w:rsidRPr="0019509A" w:rsidTr="0019509A">
        <w:trPr>
          <w:trHeight w:val="306"/>
        </w:trPr>
        <w:tc>
          <w:tcPr>
            <w:tcW w:w="2943" w:type="dxa"/>
            <w:gridSpan w:val="2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8</w:t>
            </w:r>
          </w:p>
        </w:tc>
      </w:tr>
      <w:tr w:rsidR="0019509A" w:rsidRPr="0019509A" w:rsidTr="0019509A">
        <w:trPr>
          <w:trHeight w:val="289"/>
        </w:trPr>
        <w:tc>
          <w:tcPr>
            <w:tcW w:w="2943" w:type="dxa"/>
            <w:gridSpan w:val="2"/>
            <w:vMerge w:val="restart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10</w:t>
            </w:r>
          </w:p>
        </w:tc>
      </w:tr>
      <w:tr w:rsidR="0019509A" w:rsidRPr="0019509A" w:rsidTr="0019509A">
        <w:trPr>
          <w:trHeight w:val="163"/>
        </w:trPr>
        <w:tc>
          <w:tcPr>
            <w:tcW w:w="2943" w:type="dxa"/>
            <w:gridSpan w:val="2"/>
            <w:vMerge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</w:tr>
      <w:tr w:rsidR="0019509A" w:rsidRPr="0019509A" w:rsidTr="0019509A">
        <w:trPr>
          <w:trHeight w:val="597"/>
        </w:trPr>
        <w:tc>
          <w:tcPr>
            <w:tcW w:w="2943" w:type="dxa"/>
            <w:gridSpan w:val="2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gridSpan w:val="3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</w:tr>
      <w:tr w:rsidR="0019509A" w:rsidRPr="0019509A" w:rsidTr="0019509A">
        <w:trPr>
          <w:trHeight w:val="306"/>
        </w:trPr>
        <w:tc>
          <w:tcPr>
            <w:tcW w:w="5778" w:type="dxa"/>
            <w:gridSpan w:val="5"/>
            <w:shd w:val="clear" w:color="auto" w:fill="00FF00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gridSpan w:val="2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" w:type="dxa"/>
            <w:gridSpan w:val="2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28" w:type="dxa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148,5</w:t>
            </w:r>
          </w:p>
        </w:tc>
      </w:tr>
      <w:tr w:rsidR="0019509A" w:rsidRPr="0019509A" w:rsidTr="0019509A">
        <w:trPr>
          <w:trHeight w:val="306"/>
        </w:trPr>
        <w:tc>
          <w:tcPr>
            <w:tcW w:w="9194" w:type="dxa"/>
            <w:gridSpan w:val="17"/>
            <w:shd w:val="clear" w:color="auto" w:fill="FFFFB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28" w:type="dxa"/>
            <w:shd w:val="clear" w:color="auto" w:fill="FFFFB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509A" w:rsidRPr="0019509A" w:rsidTr="0019509A">
        <w:trPr>
          <w:trHeight w:val="289"/>
        </w:trPr>
        <w:tc>
          <w:tcPr>
            <w:tcW w:w="5253" w:type="dxa"/>
            <w:gridSpan w:val="4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809" w:type="dxa"/>
            <w:gridSpan w:val="2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D9D9D9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</w:p>
        </w:tc>
      </w:tr>
      <w:tr w:rsidR="0019509A" w:rsidRPr="0019509A" w:rsidTr="0019509A">
        <w:trPr>
          <w:trHeight w:val="306"/>
        </w:trPr>
        <w:tc>
          <w:tcPr>
            <w:tcW w:w="5253" w:type="dxa"/>
            <w:gridSpan w:val="4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Учебный курс "Секреты орфографии и пунктуации"</w:t>
            </w:r>
          </w:p>
        </w:tc>
        <w:tc>
          <w:tcPr>
            <w:tcW w:w="809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5,5</w:t>
            </w:r>
          </w:p>
        </w:tc>
      </w:tr>
      <w:tr w:rsidR="0019509A" w:rsidRPr="0019509A" w:rsidTr="0019509A">
        <w:trPr>
          <w:trHeight w:val="163"/>
        </w:trPr>
        <w:tc>
          <w:tcPr>
            <w:tcW w:w="5253" w:type="dxa"/>
            <w:gridSpan w:val="4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"Учебный курс "Практическая биология"</w:t>
            </w:r>
          </w:p>
        </w:tc>
        <w:tc>
          <w:tcPr>
            <w:tcW w:w="809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</w:tr>
      <w:tr w:rsidR="0019509A" w:rsidRPr="0019509A" w:rsidTr="0019509A">
        <w:trPr>
          <w:trHeight w:val="163"/>
        </w:trPr>
        <w:tc>
          <w:tcPr>
            <w:tcW w:w="5253" w:type="dxa"/>
            <w:gridSpan w:val="4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Учебный курс "Озадаченная химия"</w:t>
            </w:r>
          </w:p>
        </w:tc>
        <w:tc>
          <w:tcPr>
            <w:tcW w:w="809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</w:tr>
      <w:tr w:rsidR="0019509A" w:rsidRPr="0019509A" w:rsidTr="0019509A">
        <w:trPr>
          <w:trHeight w:val="163"/>
        </w:trPr>
        <w:tc>
          <w:tcPr>
            <w:tcW w:w="5253" w:type="dxa"/>
            <w:gridSpan w:val="4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Учебный курс "Физическая культура. Лапта"</w:t>
            </w:r>
          </w:p>
        </w:tc>
        <w:tc>
          <w:tcPr>
            <w:tcW w:w="809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</w:tr>
      <w:tr w:rsidR="0019509A" w:rsidRPr="0019509A" w:rsidTr="0019509A">
        <w:trPr>
          <w:trHeight w:val="163"/>
        </w:trPr>
        <w:tc>
          <w:tcPr>
            <w:tcW w:w="5253" w:type="dxa"/>
            <w:gridSpan w:val="4"/>
            <w:shd w:val="clear" w:color="auto" w:fill="00FF00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9" w:type="dxa"/>
            <w:gridSpan w:val="2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gridSpan w:val="2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8" w:type="dxa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8,5</w:t>
            </w:r>
          </w:p>
        </w:tc>
      </w:tr>
      <w:tr w:rsidR="0019509A" w:rsidRPr="0019509A" w:rsidTr="0019509A">
        <w:trPr>
          <w:trHeight w:val="163"/>
        </w:trPr>
        <w:tc>
          <w:tcPr>
            <w:tcW w:w="5253" w:type="dxa"/>
            <w:gridSpan w:val="4"/>
            <w:shd w:val="clear" w:color="auto" w:fill="00FF00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809" w:type="dxa"/>
            <w:gridSpan w:val="2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7" w:type="dxa"/>
            <w:gridSpan w:val="2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8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8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9" w:type="dxa"/>
            <w:gridSpan w:val="3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8" w:type="dxa"/>
            <w:shd w:val="clear" w:color="auto" w:fill="00FF00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157</w:t>
            </w:r>
          </w:p>
        </w:tc>
      </w:tr>
      <w:tr w:rsidR="0019509A" w:rsidRPr="0019509A" w:rsidTr="0019509A">
        <w:trPr>
          <w:trHeight w:val="163"/>
        </w:trPr>
        <w:tc>
          <w:tcPr>
            <w:tcW w:w="5253" w:type="dxa"/>
            <w:gridSpan w:val="4"/>
            <w:shd w:val="clear" w:color="auto" w:fill="FCE3FC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809" w:type="dxa"/>
            <w:gridSpan w:val="2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7" w:type="dxa"/>
            <w:gridSpan w:val="2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8" w:type="dxa"/>
            <w:gridSpan w:val="3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8" w:type="dxa"/>
            <w:gridSpan w:val="3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9" w:type="dxa"/>
            <w:gridSpan w:val="3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8" w:type="dxa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34</w:t>
            </w:r>
          </w:p>
        </w:tc>
      </w:tr>
      <w:tr w:rsidR="0019509A" w:rsidRPr="0019509A" w:rsidTr="0019509A">
        <w:trPr>
          <w:trHeight w:val="163"/>
        </w:trPr>
        <w:tc>
          <w:tcPr>
            <w:tcW w:w="5253" w:type="dxa"/>
            <w:gridSpan w:val="4"/>
            <w:shd w:val="clear" w:color="auto" w:fill="FCE3FC"/>
          </w:tcPr>
          <w:p w:rsidR="0019509A" w:rsidRPr="0019509A" w:rsidRDefault="0019509A" w:rsidP="009D0702">
            <w:pPr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809" w:type="dxa"/>
            <w:gridSpan w:val="2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747" w:type="dxa"/>
            <w:gridSpan w:val="2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78" w:type="dxa"/>
            <w:gridSpan w:val="3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778" w:type="dxa"/>
            <w:gridSpan w:val="3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29" w:type="dxa"/>
            <w:gridSpan w:val="3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828" w:type="dxa"/>
            <w:shd w:val="clear" w:color="auto" w:fill="FCE3FC"/>
          </w:tcPr>
          <w:p w:rsidR="0019509A" w:rsidRPr="0019509A" w:rsidRDefault="0019509A" w:rsidP="009D0702">
            <w:pPr>
              <w:jc w:val="center"/>
              <w:rPr>
                <w:rFonts w:ascii="Times New Roman" w:hAnsi="Times New Roman" w:cs="Times New Roman"/>
              </w:rPr>
            </w:pPr>
            <w:r w:rsidRPr="0019509A">
              <w:rPr>
                <w:rFonts w:ascii="Times New Roman" w:hAnsi="Times New Roman" w:cs="Times New Roman"/>
              </w:rPr>
              <w:t>5338</w:t>
            </w:r>
          </w:p>
        </w:tc>
      </w:tr>
    </w:tbl>
    <w:p w:rsidR="0019509A" w:rsidRDefault="0019509A" w:rsidP="0019509A">
      <w:r>
        <w:br w:type="page"/>
      </w:r>
    </w:p>
    <w:p w:rsidR="0019509A" w:rsidRPr="00F86B42" w:rsidRDefault="0019509A" w:rsidP="00195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B42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5-11 класс</w:t>
      </w:r>
    </w:p>
    <w:p w:rsidR="0019509A" w:rsidRPr="00F86B42" w:rsidRDefault="0019509A" w:rsidP="00195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B4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</w:t>
      </w:r>
      <w:proofErr w:type="spellStart"/>
      <w:r w:rsidRPr="00F86B42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Pr="00F86B42">
        <w:rPr>
          <w:rFonts w:ascii="Times New Roman" w:hAnsi="Times New Roman" w:cs="Times New Roman"/>
          <w:sz w:val="24"/>
          <w:szCs w:val="24"/>
        </w:rPr>
        <w:t xml:space="preserve"> средняя школа городского округа город Ми</w:t>
      </w:r>
      <w:r>
        <w:rPr>
          <w:rFonts w:ascii="Times New Roman" w:hAnsi="Times New Roman" w:cs="Times New Roman"/>
          <w:sz w:val="24"/>
          <w:szCs w:val="24"/>
        </w:rPr>
        <w:t>хайловка Волгоградской области</w:t>
      </w:r>
      <w:r w:rsidRPr="00F86B42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4"/>
        <w:tblW w:w="0" w:type="auto"/>
        <w:tblLook w:val="04A0"/>
      </w:tblPr>
      <w:tblGrid>
        <w:gridCol w:w="2399"/>
        <w:gridCol w:w="1028"/>
        <w:gridCol w:w="1040"/>
        <w:gridCol w:w="1040"/>
        <w:gridCol w:w="1030"/>
        <w:gridCol w:w="1030"/>
        <w:gridCol w:w="1002"/>
        <w:gridCol w:w="1002"/>
      </w:tblGrid>
      <w:tr w:rsidR="0019509A" w:rsidRPr="00F86B42" w:rsidTr="009D0702">
        <w:tc>
          <w:tcPr>
            <w:tcW w:w="2509" w:type="dxa"/>
            <w:vMerge w:val="restart"/>
            <w:shd w:val="clear" w:color="auto" w:fill="D9D9D9"/>
          </w:tcPr>
          <w:p w:rsidR="0019509A" w:rsidRPr="00F86B42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19509A" w:rsidRPr="00F86B42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7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9509A" w:rsidRPr="00F86B42" w:rsidTr="009D0702">
        <w:tc>
          <w:tcPr>
            <w:tcW w:w="2509" w:type="dxa"/>
            <w:vMerge/>
          </w:tcPr>
          <w:p w:rsidR="0019509A" w:rsidRPr="00F86B42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8" w:type="dxa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7" w:type="dxa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7" w:type="dxa"/>
            <w:shd w:val="clear" w:color="auto" w:fill="D9D9D9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9509A" w:rsidRPr="00F86B42" w:rsidTr="009D0702">
        <w:tc>
          <w:tcPr>
            <w:tcW w:w="2509" w:type="dxa"/>
          </w:tcPr>
          <w:p w:rsidR="0019509A" w:rsidRPr="00F86B42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F86B42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097" w:type="dxa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</w:tcPr>
          <w:p w:rsidR="0019509A" w:rsidRDefault="0019509A" w:rsidP="009D0702">
            <w:r w:rsidRPr="008F0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</w:tcPr>
          <w:p w:rsidR="0019509A" w:rsidRDefault="0019509A" w:rsidP="009D0702">
            <w:r w:rsidRPr="008F0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</w:tcPr>
          <w:p w:rsidR="0019509A" w:rsidRDefault="0019509A" w:rsidP="009D0702">
            <w:r w:rsidRPr="008F0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8" w:type="dxa"/>
          </w:tcPr>
          <w:p w:rsidR="0019509A" w:rsidRDefault="0019509A" w:rsidP="009D0702">
            <w:r w:rsidRPr="008F0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</w:tcPr>
          <w:p w:rsidR="0019509A" w:rsidRDefault="0019509A" w:rsidP="009D0702">
            <w:r w:rsidRPr="008F0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7" w:type="dxa"/>
          </w:tcPr>
          <w:p w:rsidR="0019509A" w:rsidRDefault="0019509A" w:rsidP="009D0702">
            <w:r w:rsidRPr="008F00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509A" w:rsidRPr="00F86B42" w:rsidTr="009D0702">
        <w:tc>
          <w:tcPr>
            <w:tcW w:w="2509" w:type="dxa"/>
          </w:tcPr>
          <w:p w:rsidR="0019509A" w:rsidRPr="00F86B42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097" w:type="dxa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19509A" w:rsidRDefault="0019509A" w:rsidP="009D0702"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19509A" w:rsidRDefault="0019509A" w:rsidP="009D0702"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</w:tcPr>
          <w:p w:rsidR="0019509A" w:rsidRDefault="0019509A" w:rsidP="009D0702"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</w:tcPr>
          <w:p w:rsidR="0019509A" w:rsidRDefault="0019509A" w:rsidP="009D0702"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7" w:type="dxa"/>
          </w:tcPr>
          <w:p w:rsidR="0019509A" w:rsidRDefault="0019509A" w:rsidP="009D0702">
            <w:r w:rsidRPr="00A309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09A" w:rsidRPr="00F86B42" w:rsidTr="009D0702">
        <w:tc>
          <w:tcPr>
            <w:tcW w:w="2509" w:type="dxa"/>
          </w:tcPr>
          <w:p w:rsidR="0019509A" w:rsidRPr="00F86B42" w:rsidRDefault="0019509A" w:rsidP="009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293" w:type="dxa"/>
            <w:gridSpan w:val="3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8" w:type="dxa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19509A" w:rsidRPr="00F86B42" w:rsidRDefault="0019509A" w:rsidP="009D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9A" w:rsidTr="009D0702">
        <w:tc>
          <w:tcPr>
            <w:tcW w:w="2509" w:type="dxa"/>
            <w:shd w:val="clear" w:color="auto" w:fill="00FF00"/>
          </w:tcPr>
          <w:p w:rsidR="0019509A" w:rsidRDefault="0019509A" w:rsidP="009D0702">
            <w:r>
              <w:t>ИТОГО нагрузка за год</w:t>
            </w:r>
          </w:p>
        </w:tc>
        <w:tc>
          <w:tcPr>
            <w:tcW w:w="1097" w:type="dxa"/>
            <w:shd w:val="clear" w:color="auto" w:fill="00FF00"/>
          </w:tcPr>
          <w:p w:rsidR="0019509A" w:rsidRDefault="0019509A" w:rsidP="009D0702">
            <w:pPr>
              <w:jc w:val="center"/>
            </w:pPr>
            <w:r>
              <w:t>66</w:t>
            </w:r>
          </w:p>
        </w:tc>
        <w:tc>
          <w:tcPr>
            <w:tcW w:w="1098" w:type="dxa"/>
            <w:shd w:val="clear" w:color="auto" w:fill="00FF00"/>
          </w:tcPr>
          <w:p w:rsidR="0019509A" w:rsidRDefault="0019509A" w:rsidP="009D0702">
            <w:pPr>
              <w:jc w:val="center"/>
            </w:pPr>
            <w:r>
              <w:t>106</w:t>
            </w:r>
          </w:p>
        </w:tc>
        <w:tc>
          <w:tcPr>
            <w:tcW w:w="1098" w:type="dxa"/>
            <w:shd w:val="clear" w:color="auto" w:fill="00FF00"/>
          </w:tcPr>
          <w:p w:rsidR="0019509A" w:rsidRDefault="0019509A" w:rsidP="009D0702">
            <w:r>
              <w:t>106</w:t>
            </w:r>
          </w:p>
        </w:tc>
        <w:tc>
          <w:tcPr>
            <w:tcW w:w="1098" w:type="dxa"/>
            <w:shd w:val="clear" w:color="auto" w:fill="00FF00"/>
          </w:tcPr>
          <w:p w:rsidR="0019509A" w:rsidRDefault="0019509A" w:rsidP="009D0702">
            <w:r w:rsidRPr="00A4779F">
              <w:t>74</w:t>
            </w:r>
          </w:p>
        </w:tc>
        <w:tc>
          <w:tcPr>
            <w:tcW w:w="1098" w:type="dxa"/>
            <w:shd w:val="clear" w:color="auto" w:fill="00FF00"/>
          </w:tcPr>
          <w:p w:rsidR="0019509A" w:rsidRDefault="0019509A" w:rsidP="009D0702">
            <w:r w:rsidRPr="00A4779F">
              <w:t>74</w:t>
            </w:r>
          </w:p>
        </w:tc>
        <w:tc>
          <w:tcPr>
            <w:tcW w:w="1067" w:type="dxa"/>
            <w:shd w:val="clear" w:color="auto" w:fill="00FF00"/>
          </w:tcPr>
          <w:p w:rsidR="0019509A" w:rsidRDefault="0019509A" w:rsidP="009D0702">
            <w:r w:rsidRPr="00A4779F">
              <w:t>74</w:t>
            </w:r>
          </w:p>
        </w:tc>
        <w:tc>
          <w:tcPr>
            <w:tcW w:w="1067" w:type="dxa"/>
            <w:shd w:val="clear" w:color="auto" w:fill="00FF00"/>
          </w:tcPr>
          <w:p w:rsidR="0019509A" w:rsidRDefault="0019509A" w:rsidP="009D0702">
            <w:r w:rsidRPr="00A4779F">
              <w:t>74</w:t>
            </w:r>
          </w:p>
        </w:tc>
      </w:tr>
    </w:tbl>
    <w:p w:rsidR="00F37F86" w:rsidRDefault="00F37F86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19509A" w:rsidRDefault="0019509A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8F159A" w:rsidRPr="00BA255F" w:rsidRDefault="008F159A" w:rsidP="008F15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8F159A" w:rsidRPr="002F4B71" w:rsidRDefault="008F159A" w:rsidP="008F159A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71">
        <w:rPr>
          <w:rFonts w:ascii="Times New Roman" w:hAnsi="Times New Roman" w:cs="Times New Roman"/>
          <w:b/>
          <w:sz w:val="28"/>
          <w:szCs w:val="28"/>
        </w:rPr>
        <w:t xml:space="preserve">к учебному плану среднего 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(10 класс)</w:t>
      </w:r>
    </w:p>
    <w:p w:rsidR="008F159A" w:rsidRPr="006E1004" w:rsidRDefault="008F159A" w:rsidP="008F159A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F4B71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2F4B71">
        <w:rPr>
          <w:rFonts w:ascii="Times New Roman" w:hAnsi="Times New Roman" w:cs="Times New Roman"/>
          <w:b/>
          <w:sz w:val="28"/>
          <w:szCs w:val="28"/>
        </w:rPr>
        <w:t>Карагичевская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 на 2023 – 2024</w:t>
      </w:r>
      <w:r w:rsidRPr="002F4B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159A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айловка Волгоградской области»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r w:rsidRPr="00D80EE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F159A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разработан в соответствии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F159A" w:rsidRPr="00D80EE1" w:rsidRDefault="008F159A" w:rsidP="008F1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EE1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Федерации».</w:t>
      </w:r>
    </w:p>
    <w:p w:rsidR="008F159A" w:rsidRPr="00D80EE1" w:rsidRDefault="008F159A" w:rsidP="008F1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EE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F159A" w:rsidRPr="00D80EE1" w:rsidRDefault="008F159A" w:rsidP="008F1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EE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 от 28 января 2021 г. № 2 «Об утверждении санитарных правил и норм </w:t>
      </w:r>
      <w:proofErr w:type="spellStart"/>
      <w:r w:rsidRPr="00D80EE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F159A" w:rsidRPr="00D80EE1" w:rsidRDefault="008F159A" w:rsidP="008F1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EE1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Российской Федерации от 17 мая 2012 г. № 413 «Об утверждении федерального государственного образовательного стандарта среднего общего образования».</w:t>
      </w:r>
    </w:p>
    <w:p w:rsidR="008F159A" w:rsidRPr="00D80EE1" w:rsidRDefault="008F159A" w:rsidP="008F1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EE1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Российской Федерации от 18 мая 2023 г. № 371 «Об утверждении федеральной образовательной программы среднего общего образования».</w:t>
      </w:r>
    </w:p>
    <w:p w:rsidR="008F159A" w:rsidRPr="00D80EE1" w:rsidRDefault="008F159A" w:rsidP="008F1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EE1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EE1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F159A" w:rsidRPr="006E1004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F159A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среднего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 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8F159A" w:rsidRPr="006E1004" w:rsidRDefault="008F159A" w:rsidP="008F159A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4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8F159A" w:rsidRPr="006E1004" w:rsidRDefault="008F159A" w:rsidP="008F159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8F159A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8F159A" w:rsidRPr="006E1004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8F159A" w:rsidRPr="006E1004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 углубленном уровне изучается 2 предмета: литература и обществознание.</w:t>
      </w:r>
    </w:p>
    <w:p w:rsidR="008F159A" w:rsidRPr="006E1004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r>
        <w:rPr>
          <w:rStyle w:val="markedcontent"/>
          <w:rFonts w:asciiTheme="majorBidi" w:hAnsiTheme="majorBidi" w:cstheme="majorBidi"/>
          <w:sz w:val="28"/>
          <w:szCs w:val="28"/>
        </w:rPr>
        <w:t>углублении 2 предметов (литература и обществознание в 10-11 классах) и на практикум по русскому языку в 11 классе, практикум по химии и практикум по биологии в 10 – 11 классах.</w:t>
      </w:r>
    </w:p>
    <w:p w:rsidR="008F159A" w:rsidRPr="006E1004" w:rsidRDefault="008F159A" w:rsidP="008F159A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«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Карагичевская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 городского округа город Михайловка Волгоградской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8F159A" w:rsidRPr="006E1004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отметочными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8F159A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 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8F159A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F159A" w:rsidRDefault="008F159A" w:rsidP="008F159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2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учебного плана общеобразовательного учреждения обеспечена необходимыми педагогическими кадрами соответствующей квалификации, а также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заданиями, необходимым оборудованием).</w:t>
      </w:r>
    </w:p>
    <w:p w:rsidR="008F159A" w:rsidRPr="006625BC" w:rsidRDefault="008F159A" w:rsidP="008F159A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Стандартное государственное финансирование учебного плана осуществляется исходя из максимального годового объема учебной нагрузки по классам. </w:t>
      </w:r>
    </w:p>
    <w:p w:rsidR="008F159A" w:rsidRDefault="008F159A">
      <w:pPr>
        <w:spacing w:after="200" w:line="276" w:lineRule="auto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br w:type="page"/>
      </w:r>
    </w:p>
    <w:p w:rsidR="008F159A" w:rsidRDefault="008F159A" w:rsidP="008F159A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F7ED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59A" w:rsidRPr="000C3F20" w:rsidRDefault="008F159A" w:rsidP="008F159A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10 класс. Универсальный профиль.</w:t>
      </w:r>
    </w:p>
    <w:p w:rsidR="008F159A" w:rsidRDefault="008F159A" w:rsidP="008F159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12"/>
        <w:gridCol w:w="2281"/>
        <w:gridCol w:w="73"/>
        <w:gridCol w:w="1620"/>
        <w:gridCol w:w="1076"/>
        <w:gridCol w:w="1039"/>
        <w:gridCol w:w="870"/>
      </w:tblGrid>
      <w:tr w:rsidR="008F159A" w:rsidRPr="000C3F20" w:rsidTr="008F159A">
        <w:tc>
          <w:tcPr>
            <w:tcW w:w="2623" w:type="dxa"/>
            <w:vMerge w:val="restart"/>
            <w:shd w:val="clear" w:color="auto" w:fill="D9D9D9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58" w:type="dxa"/>
            <w:gridSpan w:val="2"/>
            <w:vMerge w:val="restart"/>
            <w:shd w:val="clear" w:color="auto" w:fill="D9D9D9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33" w:type="dxa"/>
            <w:gridSpan w:val="2"/>
            <w:shd w:val="clear" w:color="auto" w:fill="D9D9D9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37" w:type="dxa"/>
            <w:vMerge w:val="restart"/>
            <w:shd w:val="clear" w:color="auto" w:fill="D9D9D9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</w:tr>
      <w:tr w:rsidR="008F159A" w:rsidRPr="000C3F20" w:rsidTr="008F159A">
        <w:trPr>
          <w:trHeight w:val="203"/>
        </w:trPr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D9D9D9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D9D9D9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7" w:type="dxa"/>
            <w:vMerge/>
            <w:shd w:val="clear" w:color="auto" w:fill="D9D9D9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A" w:rsidRPr="000C3F20" w:rsidTr="008F159A">
        <w:tc>
          <w:tcPr>
            <w:tcW w:w="8734" w:type="dxa"/>
            <w:gridSpan w:val="6"/>
            <w:shd w:val="clear" w:color="auto" w:fill="FFFFB3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37" w:type="dxa"/>
            <w:shd w:val="clear" w:color="auto" w:fill="FFFFB3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A" w:rsidRPr="000C3F20" w:rsidTr="008F159A">
        <w:tc>
          <w:tcPr>
            <w:tcW w:w="2623" w:type="dxa"/>
            <w:vMerge w:val="restart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0" w:type="dxa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59A" w:rsidRPr="000C3F20" w:rsidTr="008F159A">
        <w:tc>
          <w:tcPr>
            <w:tcW w:w="2623" w:type="dxa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3134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59A" w:rsidRPr="000C3F20" w:rsidTr="008F159A">
        <w:tc>
          <w:tcPr>
            <w:tcW w:w="2623" w:type="dxa"/>
            <w:vMerge w:val="restart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3134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3134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3134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3134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2623" w:type="dxa"/>
            <w:vMerge w:val="restart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31348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0" w:type="dxa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CD72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2623" w:type="dxa"/>
            <w:vMerge w:val="restart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C3F2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CD72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CD72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CD72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2623" w:type="dxa"/>
            <w:vMerge w:val="restart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CD72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59A" w:rsidRPr="000C3F20" w:rsidTr="008F159A">
        <w:tc>
          <w:tcPr>
            <w:tcW w:w="2623" w:type="dxa"/>
            <w:vMerge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  <w:r w:rsidRPr="00CD721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2623" w:type="dxa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358" w:type="dxa"/>
            <w:gridSpan w:val="2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20" w:type="dxa"/>
          </w:tcPr>
          <w:p w:rsidR="008F159A" w:rsidRDefault="008F159A" w:rsidP="008F159A">
            <w:pPr>
              <w:spacing w:after="0"/>
            </w:pP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9A" w:rsidRPr="000C3F20" w:rsidTr="008F159A">
        <w:tc>
          <w:tcPr>
            <w:tcW w:w="6601" w:type="dxa"/>
            <w:gridSpan w:val="4"/>
            <w:shd w:val="clear" w:color="auto" w:fill="00FF00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shd w:val="clear" w:color="auto" w:fill="00FF00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" w:type="dxa"/>
            <w:shd w:val="clear" w:color="auto" w:fill="00FF00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  <w:shd w:val="clear" w:color="auto" w:fill="00FF00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F159A" w:rsidRPr="000C3F20" w:rsidTr="008F159A">
        <w:tc>
          <w:tcPr>
            <w:tcW w:w="8734" w:type="dxa"/>
            <w:gridSpan w:val="6"/>
            <w:shd w:val="clear" w:color="auto" w:fill="FFFFB3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7" w:type="dxa"/>
            <w:shd w:val="clear" w:color="auto" w:fill="FFFFB3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9A" w:rsidRPr="000C3F20" w:rsidTr="008F159A">
        <w:tc>
          <w:tcPr>
            <w:tcW w:w="6601" w:type="dxa"/>
            <w:gridSpan w:val="4"/>
            <w:shd w:val="clear" w:color="auto" w:fill="D9D9D9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85" w:type="dxa"/>
            <w:shd w:val="clear" w:color="auto" w:fill="D9D9D9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D9D9D9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9A" w:rsidRPr="000C3F20" w:rsidTr="008F159A">
        <w:tc>
          <w:tcPr>
            <w:tcW w:w="4907" w:type="dxa"/>
            <w:gridSpan w:val="2"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Учебный курс "</w:t>
            </w:r>
            <w:proofErr w:type="gramStart"/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8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агробиотехнологии</w:t>
            </w:r>
            <w:proofErr w:type="spellEnd"/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94" w:type="dxa"/>
            <w:gridSpan w:val="2"/>
          </w:tcPr>
          <w:p w:rsidR="008F159A" w:rsidRDefault="008F159A" w:rsidP="008F159A">
            <w:pPr>
              <w:spacing w:after="0"/>
            </w:pP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4907" w:type="dxa"/>
            <w:gridSpan w:val="2"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Учебный курс "Химия в задачах и упражнениях"</w:t>
            </w:r>
          </w:p>
        </w:tc>
        <w:tc>
          <w:tcPr>
            <w:tcW w:w="1694" w:type="dxa"/>
            <w:gridSpan w:val="2"/>
          </w:tcPr>
          <w:p w:rsidR="008F159A" w:rsidRDefault="008F159A" w:rsidP="008F159A">
            <w:pPr>
              <w:spacing w:after="0"/>
            </w:pP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59A" w:rsidRPr="000C3F20" w:rsidTr="008F159A">
        <w:tc>
          <w:tcPr>
            <w:tcW w:w="4907" w:type="dxa"/>
            <w:gridSpan w:val="2"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Учебный курс "Искусство устной и письменной речи"</w:t>
            </w:r>
          </w:p>
        </w:tc>
        <w:tc>
          <w:tcPr>
            <w:tcW w:w="1694" w:type="dxa"/>
            <w:gridSpan w:val="2"/>
          </w:tcPr>
          <w:p w:rsidR="008F159A" w:rsidRDefault="008F159A" w:rsidP="008F159A">
            <w:pPr>
              <w:spacing w:after="0"/>
            </w:pPr>
          </w:p>
        </w:tc>
        <w:tc>
          <w:tcPr>
            <w:tcW w:w="1085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9A" w:rsidRPr="000C3F20" w:rsidTr="008F159A">
        <w:tc>
          <w:tcPr>
            <w:tcW w:w="6601" w:type="dxa"/>
            <w:gridSpan w:val="4"/>
            <w:shd w:val="clear" w:color="auto" w:fill="00FF00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shd w:val="clear" w:color="auto" w:fill="00FF00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00FF00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00FF00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59A" w:rsidRPr="000C3F20" w:rsidTr="008F159A">
        <w:tc>
          <w:tcPr>
            <w:tcW w:w="6601" w:type="dxa"/>
            <w:gridSpan w:val="4"/>
            <w:shd w:val="clear" w:color="auto" w:fill="00FF00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85" w:type="dxa"/>
            <w:shd w:val="clear" w:color="auto" w:fill="00FF00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00FF00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shd w:val="clear" w:color="auto" w:fill="00FF00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159A" w:rsidRPr="000C3F20" w:rsidTr="008F159A">
        <w:tc>
          <w:tcPr>
            <w:tcW w:w="6601" w:type="dxa"/>
            <w:gridSpan w:val="4"/>
            <w:shd w:val="clear" w:color="auto" w:fill="FCE3FC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85" w:type="dxa"/>
            <w:shd w:val="clear" w:color="auto" w:fill="FCE3FC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FCE3FC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shd w:val="clear" w:color="auto" w:fill="FCE3FC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9A" w:rsidRPr="000C3F20" w:rsidTr="008F159A">
        <w:tc>
          <w:tcPr>
            <w:tcW w:w="6601" w:type="dxa"/>
            <w:gridSpan w:val="4"/>
            <w:shd w:val="clear" w:color="auto" w:fill="FCE3FC"/>
          </w:tcPr>
          <w:p w:rsidR="008F159A" w:rsidRPr="000C3F20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20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85" w:type="dxa"/>
            <w:shd w:val="clear" w:color="auto" w:fill="FCE3FC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048" w:type="dxa"/>
            <w:shd w:val="clear" w:color="auto" w:fill="FCE3FC"/>
          </w:tcPr>
          <w:p w:rsidR="008F159A" w:rsidRPr="000C3F20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837" w:type="dxa"/>
            <w:shd w:val="clear" w:color="auto" w:fill="FCE3FC"/>
          </w:tcPr>
          <w:p w:rsid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</w:tbl>
    <w:p w:rsidR="008F159A" w:rsidRDefault="008F159A" w:rsidP="008F159A">
      <w:r>
        <w:br w:type="page"/>
      </w:r>
    </w:p>
    <w:p w:rsidR="008F159A" w:rsidRPr="008F159A" w:rsidRDefault="008F159A" w:rsidP="008F1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59A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8F159A" w:rsidRPr="008F159A" w:rsidRDefault="008F159A" w:rsidP="008F1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59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"</w:t>
      </w:r>
      <w:proofErr w:type="spellStart"/>
      <w:r w:rsidRPr="008F159A">
        <w:rPr>
          <w:rFonts w:ascii="Times New Roman" w:hAnsi="Times New Roman" w:cs="Times New Roman"/>
          <w:sz w:val="24"/>
          <w:szCs w:val="24"/>
        </w:rPr>
        <w:t>Карагичевская</w:t>
      </w:r>
      <w:proofErr w:type="spellEnd"/>
      <w:r w:rsidRPr="008F159A">
        <w:rPr>
          <w:rFonts w:ascii="Times New Roman" w:hAnsi="Times New Roman" w:cs="Times New Roman"/>
          <w:sz w:val="24"/>
          <w:szCs w:val="24"/>
        </w:rPr>
        <w:t xml:space="preserve"> средняя школа городского округа город Михайловка Волгоградской области  "</w:t>
      </w:r>
    </w:p>
    <w:tbl>
      <w:tblPr>
        <w:tblStyle w:val="a4"/>
        <w:tblW w:w="0" w:type="auto"/>
        <w:tblLook w:val="04A0"/>
      </w:tblPr>
      <w:tblGrid>
        <w:gridCol w:w="4741"/>
        <w:gridCol w:w="2446"/>
        <w:gridCol w:w="2384"/>
      </w:tblGrid>
      <w:tr w:rsidR="008F159A" w:rsidRPr="008F159A" w:rsidTr="009D0702">
        <w:tc>
          <w:tcPr>
            <w:tcW w:w="7276" w:type="dxa"/>
            <w:vMerge w:val="restart"/>
            <w:shd w:val="clear" w:color="auto" w:fill="D9D9D9"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F159A" w:rsidRPr="008F159A" w:rsidTr="009D0702">
        <w:tc>
          <w:tcPr>
            <w:tcW w:w="7276" w:type="dxa"/>
            <w:vMerge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F159A" w:rsidRPr="008F159A" w:rsidTr="009D0702">
        <w:tc>
          <w:tcPr>
            <w:tcW w:w="7276" w:type="dxa"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9A" w:rsidRPr="008F159A" w:rsidTr="009D0702">
        <w:tc>
          <w:tcPr>
            <w:tcW w:w="7276" w:type="dxa"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Россия - мои горизонты</w:t>
            </w:r>
          </w:p>
        </w:tc>
        <w:tc>
          <w:tcPr>
            <w:tcW w:w="3638" w:type="dxa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59A" w:rsidRPr="008F159A" w:rsidTr="009D0702">
        <w:tc>
          <w:tcPr>
            <w:tcW w:w="7276" w:type="dxa"/>
            <w:shd w:val="clear" w:color="auto" w:fill="00FF00"/>
          </w:tcPr>
          <w:p w:rsidR="008F159A" w:rsidRPr="008F159A" w:rsidRDefault="008F159A" w:rsidP="008F15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8F159A" w:rsidRPr="008F159A" w:rsidRDefault="008F159A" w:rsidP="008F15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F159A" w:rsidRDefault="008F159A" w:rsidP="008F1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9A" w:rsidRDefault="008F159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7F86" w:rsidRPr="002F4B71" w:rsidRDefault="00F37F86" w:rsidP="00F37F86">
      <w:pPr>
        <w:widowControl w:val="0"/>
        <w:tabs>
          <w:tab w:val="left" w:pos="4300"/>
          <w:tab w:val="left" w:pos="8260"/>
        </w:tabs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37F86" w:rsidRPr="002F4B71" w:rsidRDefault="00F37F86" w:rsidP="00F37F86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71">
        <w:rPr>
          <w:rFonts w:ascii="Times New Roman" w:hAnsi="Times New Roman" w:cs="Times New Roman"/>
          <w:b/>
          <w:sz w:val="28"/>
          <w:szCs w:val="28"/>
        </w:rPr>
        <w:t xml:space="preserve">к учебному плану среднего 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(11 класс)</w:t>
      </w:r>
    </w:p>
    <w:p w:rsidR="00F37F86" w:rsidRDefault="00F37F86" w:rsidP="00F37F86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71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2F4B71">
        <w:rPr>
          <w:rFonts w:ascii="Times New Roman" w:hAnsi="Times New Roman" w:cs="Times New Roman"/>
          <w:b/>
          <w:sz w:val="28"/>
          <w:szCs w:val="28"/>
        </w:rPr>
        <w:t>Карагичевская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 на 2023 – 2024</w:t>
      </w:r>
      <w:r w:rsidRPr="002F4B7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37F86" w:rsidRPr="002F4B71" w:rsidRDefault="00F37F86" w:rsidP="00F37F86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eastAsia="Calibri" w:hAnsi="Times New Roman" w:cs="Times New Roman"/>
          <w:sz w:val="28"/>
          <w:szCs w:val="28"/>
        </w:rPr>
        <w:t>Учебный план  разработан  в соответствии с Федеральным государственным образовательным стандартом  среднего общего образования, на основании следующих нормативных документов</w:t>
      </w:r>
      <w:r w:rsidRPr="002F4B71">
        <w:rPr>
          <w:rFonts w:ascii="Times New Roman" w:hAnsi="Times New Roman" w:cs="Times New Roman"/>
          <w:sz w:val="28"/>
          <w:szCs w:val="28"/>
        </w:rPr>
        <w:t>: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- Федерального закона от 29.12.2012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B71">
        <w:rPr>
          <w:rFonts w:ascii="Times New Roman" w:hAnsi="Times New Roman" w:cs="Times New Roman"/>
          <w:sz w:val="28"/>
          <w:szCs w:val="28"/>
        </w:rPr>
        <w:t>Федерации»,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2F4B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4B71">
        <w:rPr>
          <w:rFonts w:ascii="Times New Roman" w:hAnsi="Times New Roman" w:cs="Times New Roman"/>
          <w:sz w:val="28"/>
          <w:szCs w:val="28"/>
        </w:rPr>
        <w:t xml:space="preserve"> России от 17 мая 2012 г. N 413 «Об утверждении федерального государственного образовательного стандарта среднего (полного) общего образования» (с изменениями от 29.12.2014г. № 1645;от 31.12.2015г. № 1578 и от 29.06.2017г. № 613);</w:t>
      </w:r>
    </w:p>
    <w:p w:rsidR="00F37F86" w:rsidRPr="00F37F86" w:rsidRDefault="00F37F86" w:rsidP="00F37F86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4B7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F4B71">
        <w:rPr>
          <w:rFonts w:ascii="Times New Roman" w:hAnsi="Times New Roman" w:cs="Times New Roman"/>
          <w:color w:val="000000"/>
          <w:sz w:val="28"/>
          <w:szCs w:val="28"/>
        </w:rPr>
        <w:t xml:space="preserve"> 2.4.2.3648-20 "Санитарно-эпидемиологические требования к организациям воспитания и обучения, отдыха и оздоровление детей и молодежи» (утверждены постановлением Главного государственного санитарного врача Российской Федерации от 28 сентября 2020 г. № 28, зарегистрированным в Минюсте России 18 декабря 2020 г., регистрационный номер 61573)</w:t>
      </w:r>
    </w:p>
    <w:p w:rsidR="00F37F86" w:rsidRPr="002F4B71" w:rsidRDefault="00F37F86" w:rsidP="00F37F86">
      <w:pPr>
        <w:pStyle w:val="3"/>
        <w:shd w:val="clear" w:color="auto" w:fill="auto"/>
        <w:tabs>
          <w:tab w:val="left" w:pos="697"/>
        </w:tabs>
        <w:spacing w:line="240" w:lineRule="auto"/>
        <w:ind w:right="-284" w:firstLine="709"/>
        <w:jc w:val="both"/>
        <w:rPr>
          <w:sz w:val="28"/>
          <w:szCs w:val="28"/>
        </w:rPr>
      </w:pPr>
      <w:r w:rsidRPr="002F4B71">
        <w:rPr>
          <w:sz w:val="28"/>
          <w:szCs w:val="28"/>
        </w:rPr>
        <w:t>- письмо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F37F86" w:rsidRPr="002F4B71" w:rsidRDefault="00F37F86" w:rsidP="00F37F86">
      <w:pPr>
        <w:pStyle w:val="3"/>
        <w:shd w:val="clear" w:color="auto" w:fill="auto"/>
        <w:tabs>
          <w:tab w:val="left" w:pos="836"/>
        </w:tabs>
        <w:spacing w:line="240" w:lineRule="auto"/>
        <w:ind w:right="-284" w:firstLine="709"/>
        <w:jc w:val="both"/>
        <w:rPr>
          <w:sz w:val="28"/>
          <w:szCs w:val="28"/>
        </w:rPr>
      </w:pPr>
      <w:r w:rsidRPr="002F4B71">
        <w:rPr>
          <w:sz w:val="28"/>
          <w:szCs w:val="28"/>
        </w:rPr>
        <w:t>- 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6" w:history="1">
        <w:r w:rsidRPr="002F4B71">
          <w:rPr>
            <w:rStyle w:val="a6"/>
            <w:sz w:val="28"/>
            <w:szCs w:val="28"/>
            <w:lang w:val="en-US"/>
          </w:rPr>
          <w:t>http</w:t>
        </w:r>
        <w:r w:rsidRPr="002F4B71">
          <w:rPr>
            <w:rStyle w:val="a6"/>
            <w:sz w:val="28"/>
            <w:szCs w:val="28"/>
          </w:rPr>
          <w:t>://</w:t>
        </w:r>
        <w:proofErr w:type="spellStart"/>
        <w:r w:rsidRPr="002F4B71">
          <w:rPr>
            <w:rStyle w:val="a6"/>
            <w:sz w:val="28"/>
            <w:szCs w:val="28"/>
            <w:lang w:val="en-US"/>
          </w:rPr>
          <w:t>fgosreestr</w:t>
        </w:r>
        <w:proofErr w:type="spellEnd"/>
        <w:r w:rsidRPr="002F4B71">
          <w:rPr>
            <w:rStyle w:val="a6"/>
            <w:sz w:val="28"/>
            <w:szCs w:val="28"/>
          </w:rPr>
          <w:t>.</w:t>
        </w:r>
        <w:proofErr w:type="spellStart"/>
        <w:r w:rsidRPr="002F4B7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4B71">
        <w:rPr>
          <w:sz w:val="28"/>
          <w:szCs w:val="28"/>
        </w:rPr>
        <w:t>);</w:t>
      </w:r>
    </w:p>
    <w:p w:rsidR="00F37F86" w:rsidRPr="002F4B71" w:rsidRDefault="00F37F86" w:rsidP="00F37F86">
      <w:pPr>
        <w:pStyle w:val="3"/>
        <w:shd w:val="clear" w:color="auto" w:fill="auto"/>
        <w:tabs>
          <w:tab w:val="left" w:pos="927"/>
        </w:tabs>
        <w:spacing w:line="240" w:lineRule="auto"/>
        <w:ind w:right="-284" w:firstLine="709"/>
        <w:jc w:val="both"/>
        <w:rPr>
          <w:sz w:val="28"/>
          <w:szCs w:val="28"/>
        </w:rPr>
      </w:pPr>
      <w:r w:rsidRPr="002F4B71">
        <w:rPr>
          <w:sz w:val="28"/>
          <w:szCs w:val="28"/>
        </w:rPr>
        <w:t>- нормативные правовые акты Комитета по образованию Волгоградской области, регламентирующие деятельность образовательных организаций региона;</w:t>
      </w:r>
    </w:p>
    <w:p w:rsidR="00F37F86" w:rsidRDefault="00F37F86" w:rsidP="00F37F86">
      <w:pPr>
        <w:pStyle w:val="3"/>
        <w:shd w:val="clear" w:color="auto" w:fill="auto"/>
        <w:tabs>
          <w:tab w:val="left" w:pos="927"/>
        </w:tabs>
        <w:spacing w:line="240" w:lineRule="auto"/>
        <w:ind w:right="-284" w:firstLine="709"/>
        <w:jc w:val="both"/>
        <w:rPr>
          <w:sz w:val="28"/>
          <w:szCs w:val="28"/>
        </w:rPr>
      </w:pPr>
      <w:r w:rsidRPr="002F4B71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2F4B71">
        <w:rPr>
          <w:sz w:val="28"/>
          <w:szCs w:val="28"/>
        </w:rPr>
        <w:t xml:space="preserve"> МКОУ «</w:t>
      </w:r>
      <w:proofErr w:type="spellStart"/>
      <w:r w:rsidRPr="002F4B71">
        <w:rPr>
          <w:sz w:val="28"/>
          <w:szCs w:val="28"/>
        </w:rPr>
        <w:t>Карагичевская</w:t>
      </w:r>
      <w:proofErr w:type="spellEnd"/>
      <w:r w:rsidRPr="002F4B71">
        <w:rPr>
          <w:sz w:val="28"/>
          <w:szCs w:val="28"/>
        </w:rPr>
        <w:t xml:space="preserve"> СШ».</w:t>
      </w:r>
    </w:p>
    <w:p w:rsidR="00F37F86" w:rsidRPr="002F4B71" w:rsidRDefault="00F37F86" w:rsidP="00F37F86">
      <w:pPr>
        <w:pStyle w:val="3"/>
        <w:shd w:val="clear" w:color="auto" w:fill="auto"/>
        <w:tabs>
          <w:tab w:val="left" w:pos="927"/>
        </w:tabs>
        <w:spacing w:line="240" w:lineRule="auto"/>
        <w:ind w:right="-284" w:firstLine="709"/>
        <w:jc w:val="both"/>
        <w:rPr>
          <w:sz w:val="28"/>
          <w:szCs w:val="28"/>
        </w:rPr>
      </w:pP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Учебный план определяет перечень, трудоемкость, последовательность и распределение по периодам обучения учебных предметов, курсов, формы промежуточной аттестации учащихся по классам.</w:t>
      </w:r>
    </w:p>
    <w:p w:rsidR="00F37F86" w:rsidRPr="002F4B71" w:rsidRDefault="00F37F86" w:rsidP="00F37F8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71">
        <w:rPr>
          <w:rFonts w:ascii="Times New Roman" w:eastAsia="TimesNewRomanPSMT" w:hAnsi="Times New Roman" w:cs="Times New Roman"/>
          <w:sz w:val="28"/>
          <w:szCs w:val="28"/>
        </w:rPr>
        <w:t xml:space="preserve"> В связи с особыми условиями школы: </w:t>
      </w:r>
      <w:r w:rsidRPr="002F4B71">
        <w:rPr>
          <w:rFonts w:ascii="Times New Roman" w:eastAsia="Calibri" w:hAnsi="Times New Roman" w:cs="Times New Roman"/>
          <w:sz w:val="28"/>
          <w:szCs w:val="28"/>
        </w:rPr>
        <w:t xml:space="preserve">сельская местность, отсутствие промышленных предприятий, малочисленность населения, </w:t>
      </w:r>
      <w:proofErr w:type="gramStart"/>
      <w:r w:rsidRPr="002F4B71">
        <w:rPr>
          <w:rFonts w:ascii="Times New Roman" w:eastAsia="Calibri" w:hAnsi="Times New Roman" w:cs="Times New Roman"/>
          <w:sz w:val="28"/>
          <w:szCs w:val="28"/>
        </w:rPr>
        <w:t>в следствии</w:t>
      </w:r>
      <w:proofErr w:type="gramEnd"/>
      <w:r w:rsidRPr="002F4B71">
        <w:rPr>
          <w:rFonts w:ascii="Times New Roman" w:eastAsia="Calibri" w:hAnsi="Times New Roman" w:cs="Times New Roman"/>
          <w:sz w:val="28"/>
          <w:szCs w:val="28"/>
        </w:rPr>
        <w:t xml:space="preserve"> чего низкая численность детей школьного возраста,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обеспечивает формирования двух</w:t>
      </w:r>
      <w:r w:rsidRPr="002F4B7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2F4B71">
        <w:rPr>
          <w:rFonts w:ascii="Times New Roman" w:eastAsia="Calibri" w:hAnsi="Times New Roman" w:cs="Times New Roman"/>
          <w:sz w:val="28"/>
          <w:szCs w:val="28"/>
        </w:rPr>
        <w:t xml:space="preserve"> старшей школы (10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11</w:t>
      </w:r>
      <w:r w:rsidRPr="002F4B71">
        <w:rPr>
          <w:rFonts w:ascii="Times New Roman" w:eastAsia="Calibri" w:hAnsi="Times New Roman" w:cs="Times New Roman"/>
          <w:sz w:val="28"/>
          <w:szCs w:val="28"/>
        </w:rPr>
        <w:t xml:space="preserve"> класс) с небольшой численность учащихся, у которых  разная профессиональная направленность</w:t>
      </w:r>
      <w:r w:rsidRPr="002F4B71">
        <w:rPr>
          <w:rFonts w:ascii="Times New Roman" w:eastAsia="TimesNewRomanPSMT" w:hAnsi="Times New Roman" w:cs="Times New Roman"/>
          <w:sz w:val="28"/>
          <w:szCs w:val="28"/>
        </w:rPr>
        <w:t>. В данн</w:t>
      </w:r>
      <w:r>
        <w:rPr>
          <w:rFonts w:ascii="Times New Roman" w:eastAsia="TimesNewRomanPSMT" w:hAnsi="Times New Roman" w:cs="Times New Roman"/>
          <w:sz w:val="28"/>
          <w:szCs w:val="28"/>
        </w:rPr>
        <w:t>ых</w:t>
      </w:r>
      <w:r w:rsidRPr="002F4B71">
        <w:rPr>
          <w:rFonts w:ascii="Times New Roman" w:eastAsia="TimesNewRomanPSMT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NewRomanPSMT" w:hAnsi="Times New Roman" w:cs="Times New Roman"/>
          <w:sz w:val="28"/>
          <w:szCs w:val="28"/>
        </w:rPr>
        <w:t>ах</w:t>
      </w:r>
      <w:r w:rsidRPr="002F4B71">
        <w:rPr>
          <w:rFonts w:ascii="Times New Roman" w:eastAsia="TimesNewRomanPSMT" w:hAnsi="Times New Roman" w:cs="Times New Roman"/>
          <w:sz w:val="28"/>
          <w:szCs w:val="28"/>
        </w:rPr>
        <w:t xml:space="preserve"> обучение осуществляется по учебному плану универсального профиля.</w:t>
      </w:r>
    </w:p>
    <w:p w:rsidR="00F37F86" w:rsidRPr="002F4B71" w:rsidRDefault="00F37F86" w:rsidP="00F37F8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позволит без глубоких противоречий перейти к </w:t>
      </w:r>
      <w:proofErr w:type="spellStart"/>
      <w:r w:rsidRPr="002F4B71">
        <w:rPr>
          <w:rFonts w:ascii="Times New Roman" w:eastAsia="Calibri" w:hAnsi="Times New Roman" w:cs="Times New Roman"/>
          <w:sz w:val="28"/>
          <w:szCs w:val="28"/>
        </w:rPr>
        <w:t>компетентностно-ориентированному</w:t>
      </w:r>
      <w:proofErr w:type="spellEnd"/>
      <w:r w:rsidRPr="002F4B71">
        <w:rPr>
          <w:rFonts w:ascii="Times New Roman" w:eastAsia="Calibri" w:hAnsi="Times New Roman" w:cs="Times New Roman"/>
          <w:sz w:val="28"/>
          <w:szCs w:val="28"/>
        </w:rPr>
        <w:t xml:space="preserve"> обучению в условиях индивидуальных образовательных маршрутов. </w:t>
      </w:r>
    </w:p>
    <w:p w:rsidR="00F37F86" w:rsidRPr="002F4B71" w:rsidRDefault="00F37F86" w:rsidP="00F37F86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F4B71">
        <w:rPr>
          <w:rFonts w:ascii="Times New Roman" w:eastAsia="TimesNewRomanPSMT" w:hAnsi="Times New Roman" w:cs="Times New Roman"/>
          <w:sz w:val="28"/>
          <w:szCs w:val="28"/>
        </w:rPr>
        <w:t xml:space="preserve">Учебный план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Учебный план обеспечивает реализацию Федерального государственного образовательного стандарта среднего общего образования, выполнение его требований и определяет: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-структуру обязательных предметных областей, основные задачи реализации их содержания;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-перечень обязательных учебных предметов, учебных предметов по выбору из обязательных предметных областей, дополнительных учебных предметов, курсов по выбору, учебное время, отводимое на их освоение;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-общий объем нагрузки и максимальный объем недельной аудиторной нагрузки учащихся: количество учебных занятий за 2 года на одного учащегося – не менее 2170 часов (не менее 32 часов в неделю).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Учебный план МКОУ «</w:t>
      </w:r>
      <w:proofErr w:type="spellStart"/>
      <w:r w:rsidRPr="002F4B71">
        <w:rPr>
          <w:rFonts w:ascii="Times New Roman" w:hAnsi="Times New Roman" w:cs="Times New Roman"/>
          <w:sz w:val="28"/>
          <w:szCs w:val="28"/>
        </w:rPr>
        <w:t>Карагичевская</w:t>
      </w:r>
      <w:proofErr w:type="spellEnd"/>
      <w:r w:rsidRPr="002F4B71">
        <w:rPr>
          <w:rFonts w:ascii="Times New Roman" w:hAnsi="Times New Roman" w:cs="Times New Roman"/>
          <w:sz w:val="28"/>
          <w:szCs w:val="28"/>
        </w:rPr>
        <w:t xml:space="preserve"> СШ»» гарантирует преемственность уровней общего образования, формирование готовности учащихся к освоению программ профессионального образования.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Учебный план состоит из двух частей – обязательной части и части, формируемой участниками образовательных отношений.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Обязательная часть учебного плана определяет состав учебных предметов, обязательных предметных областей и учебное время, отводимое на их изучение. Она предусматривает следующие обязательные предметные области: русский язык и литература; родной язык и родная литература; иностранные языки; математика и информатика; естественные науки; общественные науки; физическая культура, экология и основы безопасности жизнедеятельности.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B71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включает</w:t>
      </w:r>
      <w:proofErr w:type="gramEnd"/>
      <w:r w:rsidRPr="002F4B71">
        <w:rPr>
          <w:rFonts w:ascii="Times New Roman" w:hAnsi="Times New Roman" w:cs="Times New Roman"/>
          <w:sz w:val="28"/>
          <w:szCs w:val="28"/>
        </w:rPr>
        <w:t xml:space="preserve"> дополнительные учебные предметы и курсы по выбору, направленные на реализацию индивидуальных потребностей учащихся, в соответствии с их запросами.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2F4B71">
        <w:rPr>
          <w:rFonts w:ascii="Times New Roman" w:hAnsi="Times New Roman" w:cs="Times New Roman"/>
          <w:sz w:val="28"/>
          <w:szCs w:val="28"/>
        </w:rPr>
        <w:t>Карагичевская</w:t>
      </w:r>
      <w:proofErr w:type="spellEnd"/>
      <w:r w:rsidRPr="002F4B71">
        <w:rPr>
          <w:rFonts w:ascii="Times New Roman" w:hAnsi="Times New Roman" w:cs="Times New Roman"/>
          <w:sz w:val="28"/>
          <w:szCs w:val="28"/>
        </w:rPr>
        <w:t xml:space="preserve"> СШ» реализует универсальный профиль изучения учебных предметов при получении среднего общего образования. Универсальный профиль изучения учебных предметов ориентирован, в первую очередь, на учащихся, чей выбор «не вписывается» в рамки иных профилей.</w:t>
      </w:r>
    </w:p>
    <w:p w:rsidR="00F37F86" w:rsidRPr="002F4B71" w:rsidRDefault="00F37F86" w:rsidP="00F37F8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F4B71">
        <w:rPr>
          <w:rFonts w:ascii="Times New Roman" w:eastAsia="TimesNewRomanPSMT" w:hAnsi="Times New Roman" w:cs="Times New Roman"/>
          <w:sz w:val="28"/>
          <w:szCs w:val="28"/>
        </w:rPr>
        <w:tab/>
        <w:t>Требования к наполнению учебного плана на уровне среднего общего образования определены в ФГОС СОО (п. 18.3.1.).</w:t>
      </w:r>
    </w:p>
    <w:p w:rsidR="00F37F86" w:rsidRPr="002F4B71" w:rsidRDefault="00F37F86" w:rsidP="00F37F8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eastAsia="TimesNewRomanPSMT" w:hAnsi="Times New Roman" w:cs="Times New Roman"/>
          <w:sz w:val="28"/>
          <w:szCs w:val="28"/>
        </w:rPr>
        <w:tab/>
      </w:r>
      <w:r w:rsidRPr="002F4B71">
        <w:rPr>
          <w:rFonts w:ascii="Times New Roman" w:hAnsi="Times New Roman" w:cs="Times New Roman"/>
          <w:sz w:val="28"/>
          <w:szCs w:val="28"/>
        </w:rPr>
        <w:t>Учебный план универсального профиля обучения учащихся предусматривает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изучение не менее одного учебного предмета из каждой предметной области, определенной ФГОС СОО.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F4B71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 были</w:t>
      </w:r>
      <w:proofErr w:type="gramEnd"/>
      <w:r w:rsidRPr="002F4B71">
        <w:rPr>
          <w:rFonts w:ascii="Times New Roman" w:hAnsi="Times New Roman" w:cs="Times New Roman"/>
          <w:sz w:val="28"/>
          <w:szCs w:val="28"/>
        </w:rPr>
        <w:t xml:space="preserve"> введены следующие предметы:</w:t>
      </w:r>
    </w:p>
    <w:p w:rsidR="00F37F86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lastRenderedPageBreak/>
        <w:t>- практикум по русскому языку – 2 часа</w:t>
      </w:r>
      <w:r>
        <w:rPr>
          <w:rFonts w:ascii="Times New Roman" w:hAnsi="Times New Roman" w:cs="Times New Roman"/>
          <w:sz w:val="28"/>
          <w:szCs w:val="28"/>
        </w:rPr>
        <w:t xml:space="preserve"> (10,11 класс)</w:t>
      </w:r>
      <w:r w:rsidRPr="002F4B71">
        <w:rPr>
          <w:rFonts w:ascii="Times New Roman" w:hAnsi="Times New Roman" w:cs="Times New Roman"/>
          <w:sz w:val="28"/>
          <w:szCs w:val="28"/>
        </w:rPr>
        <w:t>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по литературе – 1 час (10 класс);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 по математике – 2</w:t>
      </w:r>
      <w:r w:rsidRPr="002F4B7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(11 класс)</w:t>
      </w:r>
      <w:r w:rsidRPr="002F4B71">
        <w:rPr>
          <w:rFonts w:ascii="Times New Roman" w:hAnsi="Times New Roman" w:cs="Times New Roman"/>
          <w:sz w:val="28"/>
          <w:szCs w:val="28"/>
        </w:rPr>
        <w:t>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 xml:space="preserve">- практикум по обществознанию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4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1 </w:t>
      </w:r>
      <w:r w:rsidRPr="002F4B71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 (10,11 класс)</w:t>
      </w:r>
      <w:r w:rsidRPr="002F4B71">
        <w:rPr>
          <w:rFonts w:ascii="Times New Roman" w:hAnsi="Times New Roman" w:cs="Times New Roman"/>
          <w:sz w:val="28"/>
          <w:szCs w:val="28"/>
        </w:rPr>
        <w:t>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- практикум по немецкому языку – 1 час</w:t>
      </w:r>
      <w:r>
        <w:rPr>
          <w:rFonts w:ascii="Times New Roman" w:hAnsi="Times New Roman" w:cs="Times New Roman"/>
          <w:sz w:val="28"/>
          <w:szCs w:val="28"/>
        </w:rPr>
        <w:t xml:space="preserve"> (10,11 класс)</w:t>
      </w:r>
      <w:r w:rsidRPr="002F4B71">
        <w:rPr>
          <w:rFonts w:ascii="Times New Roman" w:hAnsi="Times New Roman" w:cs="Times New Roman"/>
          <w:sz w:val="28"/>
          <w:szCs w:val="28"/>
        </w:rPr>
        <w:t>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- практикум по биологии – 1 час</w:t>
      </w:r>
      <w:r>
        <w:rPr>
          <w:rFonts w:ascii="Times New Roman" w:hAnsi="Times New Roman" w:cs="Times New Roman"/>
          <w:sz w:val="28"/>
          <w:szCs w:val="28"/>
        </w:rPr>
        <w:t xml:space="preserve"> (10,11 класс)</w:t>
      </w:r>
      <w:r w:rsidRPr="002F4B71">
        <w:rPr>
          <w:rFonts w:ascii="Times New Roman" w:hAnsi="Times New Roman" w:cs="Times New Roman"/>
          <w:sz w:val="28"/>
          <w:szCs w:val="28"/>
        </w:rPr>
        <w:t>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- практикум по физике – 1 час</w:t>
      </w:r>
      <w:r>
        <w:rPr>
          <w:rFonts w:ascii="Times New Roman" w:hAnsi="Times New Roman" w:cs="Times New Roman"/>
          <w:sz w:val="28"/>
          <w:szCs w:val="28"/>
        </w:rPr>
        <w:t xml:space="preserve"> (10,11 класс)</w:t>
      </w:r>
      <w:r w:rsidRPr="002F4B71">
        <w:rPr>
          <w:rFonts w:ascii="Times New Roman" w:hAnsi="Times New Roman" w:cs="Times New Roman"/>
          <w:sz w:val="28"/>
          <w:szCs w:val="28"/>
        </w:rPr>
        <w:t>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- практикум по химии – 1 час</w:t>
      </w:r>
      <w:r>
        <w:rPr>
          <w:rFonts w:ascii="Times New Roman" w:hAnsi="Times New Roman" w:cs="Times New Roman"/>
          <w:sz w:val="28"/>
          <w:szCs w:val="28"/>
        </w:rPr>
        <w:t xml:space="preserve"> (10,11 класс)</w:t>
      </w:r>
      <w:r w:rsidRPr="002F4B71">
        <w:rPr>
          <w:rFonts w:ascii="Times New Roman" w:hAnsi="Times New Roman" w:cs="Times New Roman"/>
          <w:sz w:val="28"/>
          <w:szCs w:val="28"/>
        </w:rPr>
        <w:t>;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7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F4B71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2F4B71">
        <w:rPr>
          <w:rFonts w:ascii="Times New Roman" w:hAnsi="Times New Roman" w:cs="Times New Roman"/>
          <w:sz w:val="28"/>
          <w:szCs w:val="28"/>
        </w:rPr>
        <w:t xml:space="preserve"> – 1 час</w:t>
      </w:r>
      <w:r>
        <w:rPr>
          <w:rFonts w:ascii="Times New Roman" w:hAnsi="Times New Roman" w:cs="Times New Roman"/>
          <w:sz w:val="28"/>
          <w:szCs w:val="28"/>
        </w:rPr>
        <w:t xml:space="preserve"> (10,11 класс)</w:t>
      </w:r>
      <w:r w:rsidRPr="002F4B71">
        <w:rPr>
          <w:rFonts w:ascii="Times New Roman" w:hAnsi="Times New Roman" w:cs="Times New Roman"/>
          <w:sz w:val="28"/>
          <w:szCs w:val="28"/>
        </w:rPr>
        <w:t>.</w:t>
      </w:r>
    </w:p>
    <w:p w:rsidR="00F37F86" w:rsidRPr="002F4B71" w:rsidRDefault="00F37F86" w:rsidP="00F37F8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F4B71">
        <w:rPr>
          <w:rFonts w:ascii="Times New Roman" w:eastAsia="TimesNewRomanPSMT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2F4B71">
        <w:rPr>
          <w:rFonts w:ascii="Times New Roman" w:eastAsia="TimesNewRomanPSMT" w:hAnsi="Times New Roman" w:cs="Times New Roman"/>
          <w:sz w:val="28"/>
          <w:szCs w:val="28"/>
        </w:rPr>
        <w:t>тьютора</w:t>
      </w:r>
      <w:proofErr w:type="spellEnd"/>
      <w:r w:rsidRPr="002F4B71">
        <w:rPr>
          <w:rFonts w:ascii="Times New Roman" w:eastAsia="TimesNewRomanPSMT" w:hAnsi="Times New Roman" w:cs="Times New Roman"/>
          <w:sz w:val="28"/>
          <w:szCs w:val="28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proofErr w:type="gramStart"/>
      <w:r w:rsidRPr="002F4B71">
        <w:rPr>
          <w:rFonts w:ascii="Times New Roman" w:eastAsia="TimesNewRomanPSMT" w:hAnsi="Times New Roman" w:cs="Times New Roman"/>
          <w:sz w:val="28"/>
          <w:szCs w:val="28"/>
        </w:rPr>
        <w:t>учебно</w:t>
      </w:r>
      <w:proofErr w:type="spellEnd"/>
      <w:r w:rsidRPr="002F4B71">
        <w:rPr>
          <w:rFonts w:ascii="Times New Roman" w:eastAsia="TimesNewRomanPSMT" w:hAnsi="Times New Roman" w:cs="Times New Roman"/>
          <w:sz w:val="28"/>
          <w:szCs w:val="28"/>
        </w:rPr>
        <w:t xml:space="preserve"> – исследовательской</w:t>
      </w:r>
      <w:proofErr w:type="gramEnd"/>
      <w:r w:rsidRPr="002F4B71">
        <w:rPr>
          <w:rFonts w:ascii="Times New Roman" w:eastAsia="TimesNewRomanPSMT" w:hAnsi="Times New Roman" w:cs="Times New Roman"/>
          <w:sz w:val="28"/>
          <w:szCs w:val="28"/>
        </w:rPr>
        <w:t>, социальной, художественно – творческой, иной.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2F4B71">
        <w:rPr>
          <w:rFonts w:ascii="Times New Roman" w:eastAsia="TimesNewRomanPSMT" w:hAnsi="Times New Roman" w:cs="Times New Roman"/>
          <w:sz w:val="28"/>
          <w:szCs w:val="28"/>
        </w:rPr>
        <w:t>Индивидуальный проект</w:t>
      </w:r>
      <w:proofErr w:type="gramEnd"/>
      <w:r w:rsidRPr="002F4B71">
        <w:rPr>
          <w:rFonts w:ascii="Times New Roman" w:eastAsia="TimesNewRomanPSMT" w:hAnsi="Times New Roman" w:cs="Times New Roman"/>
          <w:sz w:val="28"/>
          <w:szCs w:val="28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F37F86" w:rsidRPr="002F4B71" w:rsidRDefault="00F37F86" w:rsidP="00F37F86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F86" w:rsidRPr="002F4B71" w:rsidRDefault="00F37F86" w:rsidP="00F37F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F4B71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Pr="002F4B71">
        <w:rPr>
          <w:rFonts w:ascii="Times New Roman" w:eastAsia="Calibri" w:hAnsi="Times New Roman" w:cs="Times New Roman"/>
          <w:iCs/>
          <w:sz w:val="28"/>
          <w:szCs w:val="28"/>
        </w:rPr>
        <w:t>родолжительность учебного года для 10</w:t>
      </w:r>
      <w:r>
        <w:rPr>
          <w:rFonts w:ascii="Times New Roman" w:eastAsia="Calibri" w:hAnsi="Times New Roman" w:cs="Times New Roman"/>
          <w:iCs/>
          <w:sz w:val="28"/>
          <w:szCs w:val="28"/>
        </w:rPr>
        <w:t>-11</w:t>
      </w:r>
      <w:r w:rsidRPr="002F4B71">
        <w:rPr>
          <w:rFonts w:ascii="Times New Roman" w:eastAsia="Calibri" w:hAnsi="Times New Roman" w:cs="Times New Roman"/>
          <w:iCs/>
          <w:sz w:val="28"/>
          <w:szCs w:val="28"/>
        </w:rPr>
        <w:t xml:space="preserve"> класса составляет 3</w:t>
      </w: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2F4B71">
        <w:rPr>
          <w:rFonts w:ascii="Times New Roman" w:eastAsia="Calibri" w:hAnsi="Times New Roman" w:cs="Times New Roman"/>
          <w:iCs/>
          <w:sz w:val="28"/>
          <w:szCs w:val="28"/>
        </w:rPr>
        <w:t xml:space="preserve"> недель,  занятия ведутся по пятидневной неделе. </w:t>
      </w:r>
      <w:r w:rsidRPr="002F4B7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- 40 минут. </w:t>
      </w:r>
    </w:p>
    <w:p w:rsidR="00F37F86" w:rsidRPr="002F4B71" w:rsidRDefault="00F37F86" w:rsidP="00F37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4B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Реализация учебного плана общеобразовательного учреждения обеспечена необходимыми педагогическими кадрами соответствующей квалификации, а также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контрольными заданиями, необходимым оборудованием).</w:t>
      </w:r>
    </w:p>
    <w:p w:rsidR="00F37F86" w:rsidRPr="006625BC" w:rsidRDefault="00F37F86" w:rsidP="00F37F86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Стандартное государственное финансирование учебного плана осуществляется исходя из максимального годового объема учебной нагрузки по классам. </w:t>
      </w:r>
    </w:p>
    <w:p w:rsidR="00F37F86" w:rsidRDefault="00F37F86" w:rsidP="00F37F86">
      <w:pPr>
        <w:widowControl w:val="0"/>
        <w:shd w:val="clear" w:color="auto" w:fill="FFFFFF"/>
        <w:tabs>
          <w:tab w:val="left" w:pos="600"/>
          <w:tab w:val="left" w:pos="4061"/>
          <w:tab w:val="left" w:pos="6787"/>
        </w:tabs>
        <w:autoSpaceDE w:val="0"/>
        <w:autoSpaceDN w:val="0"/>
        <w:adjustRightInd w:val="0"/>
        <w:spacing w:after="0" w:line="240" w:lineRule="auto"/>
        <w:ind w:right="883" w:firstLine="709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F37F86" w:rsidRDefault="00F37F86">
      <w:pPr>
        <w:spacing w:after="200" w:line="276" w:lineRule="auto"/>
        <w:rPr>
          <w:rFonts w:ascii="Times New Roman" w:eastAsia="Calibri" w:hAnsi="Times New Roman" w:cs="Times New Roman"/>
          <w:spacing w:val="-14"/>
          <w:sz w:val="28"/>
          <w:szCs w:val="28"/>
        </w:rPr>
      </w:pPr>
      <w:r>
        <w:rPr>
          <w:rFonts w:ascii="Times New Roman" w:eastAsia="Calibri" w:hAnsi="Times New Roman" w:cs="Times New Roman"/>
          <w:spacing w:val="-14"/>
          <w:sz w:val="28"/>
          <w:szCs w:val="28"/>
        </w:rPr>
        <w:br w:type="page"/>
      </w:r>
    </w:p>
    <w:p w:rsidR="00F37F86" w:rsidRDefault="00F37F86" w:rsidP="00F3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25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УЧЕБНЫЙ ПЛАН</w:t>
      </w:r>
    </w:p>
    <w:p w:rsidR="00F37F86" w:rsidRPr="003376A6" w:rsidRDefault="00F37F86" w:rsidP="00F37F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среднего общего образования (11 класс)</w:t>
      </w:r>
    </w:p>
    <w:p w:rsidR="00F37F86" w:rsidRPr="007D775A" w:rsidRDefault="00F37F86" w:rsidP="00F37F86">
      <w:pPr>
        <w:widowControl w:val="0"/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Карагичевская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r w:rsidRPr="00662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Ш» на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</w:t>
      </w:r>
      <w:r w:rsidRPr="00662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24</w:t>
      </w:r>
      <w:r w:rsidRPr="006625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tbl>
      <w:tblPr>
        <w:tblStyle w:val="1"/>
        <w:tblpPr w:leftFromText="180" w:rightFromText="180" w:vertAnchor="page" w:horzAnchor="margin" w:tblpY="2671"/>
        <w:tblW w:w="9782" w:type="dxa"/>
        <w:tblLayout w:type="fixed"/>
        <w:tblLook w:val="04A0"/>
      </w:tblPr>
      <w:tblGrid>
        <w:gridCol w:w="2349"/>
        <w:gridCol w:w="2471"/>
        <w:gridCol w:w="1404"/>
        <w:gridCol w:w="1148"/>
        <w:gridCol w:w="30"/>
        <w:gridCol w:w="1202"/>
        <w:gridCol w:w="1178"/>
      </w:tblGrid>
      <w:tr w:rsidR="00F37F86" w:rsidRPr="006625BC" w:rsidTr="009D0702">
        <w:trPr>
          <w:trHeight w:val="631"/>
        </w:trPr>
        <w:tc>
          <w:tcPr>
            <w:tcW w:w="2349" w:type="dxa"/>
            <w:vMerge w:val="restart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471" w:type="dxa"/>
            <w:vMerge w:val="restart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404" w:type="dxa"/>
            <w:vMerge w:val="restart"/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изучения</w:t>
            </w:r>
          </w:p>
        </w:tc>
        <w:tc>
          <w:tcPr>
            <w:tcW w:w="2380" w:type="dxa"/>
            <w:gridSpan w:val="3"/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178" w:type="dxa"/>
            <w:tcBorders>
              <w:bottom w:val="nil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7F86" w:rsidRPr="006625BC" w:rsidTr="009D0702">
        <w:trPr>
          <w:trHeight w:val="144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vMerge/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Pr="00D16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D16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78" w:type="dxa"/>
            <w:tcBorders>
              <w:top w:val="nil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37F86" w:rsidRPr="006625BC" w:rsidTr="009D0702">
        <w:trPr>
          <w:trHeight w:val="270"/>
        </w:trPr>
        <w:tc>
          <w:tcPr>
            <w:tcW w:w="9782" w:type="dxa"/>
            <w:gridSpan w:val="7"/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37F86" w:rsidRPr="006625BC" w:rsidTr="009D0702">
        <w:trPr>
          <w:trHeight w:val="101"/>
        </w:trPr>
        <w:tc>
          <w:tcPr>
            <w:tcW w:w="2349" w:type="dxa"/>
            <w:vMerge w:val="restart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167"/>
        </w:trPr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37F86" w:rsidRPr="006625BC" w:rsidTr="009D0702">
        <w:trPr>
          <w:trHeight w:val="134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F86" w:rsidRPr="006625BC" w:rsidTr="009D0702">
        <w:trPr>
          <w:trHeight w:val="252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(немецкий)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37F86" w:rsidRPr="006625BC" w:rsidTr="009D0702">
        <w:trPr>
          <w:trHeight w:val="556"/>
        </w:trPr>
        <w:tc>
          <w:tcPr>
            <w:tcW w:w="2349" w:type="dxa"/>
            <w:vMerge w:val="restart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7F86" w:rsidRPr="006625BC" w:rsidTr="009D0702">
        <w:trPr>
          <w:trHeight w:val="144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144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7F86" w:rsidRPr="006625BC" w:rsidTr="009D0702">
        <w:trPr>
          <w:trHeight w:val="371"/>
        </w:trPr>
        <w:tc>
          <w:tcPr>
            <w:tcW w:w="2349" w:type="dxa"/>
            <w:vMerge w:val="restart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</w:t>
            </w:r>
          </w:p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алгебра и начала математического анализа, геометрия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37F86" w:rsidRPr="006625BC" w:rsidTr="009D0702">
        <w:trPr>
          <w:trHeight w:val="419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270"/>
        </w:trPr>
        <w:tc>
          <w:tcPr>
            <w:tcW w:w="2349" w:type="dxa"/>
            <w:vMerge w:val="restart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144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150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bookmarkEnd w:id="0"/>
      <w:tr w:rsidR="00F37F86" w:rsidRPr="006625BC" w:rsidTr="009D0702">
        <w:trPr>
          <w:trHeight w:val="120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F37F86" w:rsidRPr="009E0BE5" w:rsidRDefault="00F37F86" w:rsidP="009D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F86" w:rsidRPr="006625BC" w:rsidTr="009D0702">
        <w:trPr>
          <w:trHeight w:val="671"/>
        </w:trPr>
        <w:tc>
          <w:tcPr>
            <w:tcW w:w="2349" w:type="dxa"/>
            <w:vMerge w:val="restart"/>
          </w:tcPr>
          <w:p w:rsidR="00F37F86" w:rsidRPr="006625BC" w:rsidRDefault="00F37F86" w:rsidP="009D0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B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экология </w:t>
            </w:r>
            <w:r w:rsidRPr="0066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7F86" w:rsidRPr="006625BC" w:rsidTr="009D0702">
        <w:trPr>
          <w:trHeight w:val="144"/>
        </w:trPr>
        <w:tc>
          <w:tcPr>
            <w:tcW w:w="2349" w:type="dxa"/>
            <w:vMerge/>
          </w:tcPr>
          <w:p w:rsidR="00F37F86" w:rsidRPr="006625BC" w:rsidRDefault="00F37F86" w:rsidP="009D07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404" w:type="dxa"/>
          </w:tcPr>
          <w:p w:rsidR="00F37F86" w:rsidRDefault="00F37F86" w:rsidP="009D0702">
            <w:r w:rsidRPr="009E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270"/>
        </w:trPr>
        <w:tc>
          <w:tcPr>
            <w:tcW w:w="6224" w:type="dxa"/>
            <w:gridSpan w:val="3"/>
          </w:tcPr>
          <w:p w:rsidR="00F37F86" w:rsidRPr="003376A6" w:rsidRDefault="00F37F86" w:rsidP="009D0702">
            <w:pPr>
              <w:widowControl w:val="0"/>
              <w:tabs>
                <w:tab w:val="left" w:pos="195"/>
                <w:tab w:val="center" w:pos="388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3376A6" w:rsidRDefault="00F37F86" w:rsidP="009D0702">
            <w:pPr>
              <w:widowControl w:val="0"/>
              <w:tabs>
                <w:tab w:val="left" w:pos="195"/>
                <w:tab w:val="center" w:pos="3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3376A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" w:type="dxa"/>
          </w:tcPr>
          <w:p w:rsidR="00F37F86" w:rsidRPr="003376A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F37F86" w:rsidRPr="006625BC" w:rsidTr="009D0702">
        <w:trPr>
          <w:trHeight w:val="322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04" w:type="dxa"/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F86" w:rsidRPr="006625BC" w:rsidTr="009D0702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7F86" w:rsidRPr="006625BC" w:rsidTr="009D0702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по литературе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37F86" w:rsidRPr="00A51B08" w:rsidRDefault="00F37F86" w:rsidP="009D0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F86" w:rsidRPr="006625BC" w:rsidTr="009D0702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37F86" w:rsidRPr="006625BC" w:rsidTr="009D0702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обществознанию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7F86" w:rsidRPr="006625BC" w:rsidTr="009D0702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немецкому языку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316"/>
        </w:trPr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биологии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9B5518" w:rsidTr="009D0702">
        <w:trPr>
          <w:trHeight w:val="263"/>
        </w:trPr>
        <w:tc>
          <w:tcPr>
            <w:tcW w:w="4820" w:type="dxa"/>
            <w:gridSpan w:val="2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физике</w:t>
            </w:r>
          </w:p>
        </w:tc>
        <w:tc>
          <w:tcPr>
            <w:tcW w:w="1404" w:type="dxa"/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Pr="009B5518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9B5518" w:rsidTr="009D0702">
        <w:trPr>
          <w:trHeight w:val="263"/>
        </w:trPr>
        <w:tc>
          <w:tcPr>
            <w:tcW w:w="4820" w:type="dxa"/>
            <w:gridSpan w:val="2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химии</w:t>
            </w:r>
          </w:p>
        </w:tc>
        <w:tc>
          <w:tcPr>
            <w:tcW w:w="1404" w:type="dxa"/>
          </w:tcPr>
          <w:p w:rsidR="00F37F86" w:rsidRDefault="00F37F86" w:rsidP="009D0702">
            <w:r w:rsidRPr="00A5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7F86" w:rsidRPr="006625BC" w:rsidTr="009D0702">
        <w:trPr>
          <w:trHeight w:val="601"/>
        </w:trPr>
        <w:tc>
          <w:tcPr>
            <w:tcW w:w="4820" w:type="dxa"/>
            <w:gridSpan w:val="2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объём нагрузки за неделю</w:t>
            </w:r>
          </w:p>
        </w:tc>
        <w:tc>
          <w:tcPr>
            <w:tcW w:w="1404" w:type="dxa"/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F37F86" w:rsidRPr="006625BC" w:rsidTr="009D0702">
        <w:trPr>
          <w:trHeight w:val="601"/>
        </w:trPr>
        <w:tc>
          <w:tcPr>
            <w:tcW w:w="4820" w:type="dxa"/>
            <w:gridSpan w:val="2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5B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объём нагрузки за год</w:t>
            </w:r>
          </w:p>
        </w:tc>
        <w:tc>
          <w:tcPr>
            <w:tcW w:w="1404" w:type="dxa"/>
          </w:tcPr>
          <w:p w:rsidR="00F37F86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F37F86" w:rsidRPr="00D16DAA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178" w:type="dxa"/>
          </w:tcPr>
          <w:p w:rsidR="00F37F86" w:rsidRPr="006625BC" w:rsidRDefault="00F37F86" w:rsidP="009D0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2312</w:t>
            </w:r>
          </w:p>
        </w:tc>
      </w:tr>
    </w:tbl>
    <w:p w:rsidR="00F37F86" w:rsidRDefault="00F37F86" w:rsidP="00F37F86">
      <w:pPr>
        <w:widowControl w:val="0"/>
        <w:shd w:val="clear" w:color="auto" w:fill="FFFFFF"/>
        <w:tabs>
          <w:tab w:val="left" w:pos="600"/>
          <w:tab w:val="left" w:pos="4061"/>
          <w:tab w:val="left" w:pos="6787"/>
        </w:tabs>
        <w:autoSpaceDE w:val="0"/>
        <w:autoSpaceDN w:val="0"/>
        <w:adjustRightInd w:val="0"/>
        <w:spacing w:after="0" w:line="240" w:lineRule="auto"/>
        <w:ind w:right="883" w:firstLine="709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F37F86" w:rsidRDefault="00F37F86" w:rsidP="00F37F86">
      <w:pPr>
        <w:widowControl w:val="0"/>
        <w:shd w:val="clear" w:color="auto" w:fill="FFFFFF"/>
        <w:tabs>
          <w:tab w:val="left" w:pos="600"/>
          <w:tab w:val="left" w:pos="4061"/>
          <w:tab w:val="left" w:pos="6787"/>
        </w:tabs>
        <w:autoSpaceDE w:val="0"/>
        <w:autoSpaceDN w:val="0"/>
        <w:adjustRightInd w:val="0"/>
        <w:spacing w:after="0" w:line="240" w:lineRule="auto"/>
        <w:ind w:right="883" w:firstLine="709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5155C9" w:rsidRPr="008F159A" w:rsidRDefault="005155C9" w:rsidP="008F15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5C9" w:rsidRPr="008F159A" w:rsidSect="0051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C66"/>
    <w:multiLevelType w:val="hybridMultilevel"/>
    <w:tmpl w:val="DB40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9A"/>
    <w:rsid w:val="0019509A"/>
    <w:rsid w:val="005155C9"/>
    <w:rsid w:val="00650BFC"/>
    <w:rsid w:val="008F159A"/>
    <w:rsid w:val="00F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F159A"/>
  </w:style>
  <w:style w:type="paragraph" w:styleId="a3">
    <w:name w:val="No Spacing"/>
    <w:uiPriority w:val="1"/>
    <w:qFormat/>
    <w:rsid w:val="008F159A"/>
    <w:pPr>
      <w:spacing w:after="0" w:line="240" w:lineRule="auto"/>
    </w:pPr>
  </w:style>
  <w:style w:type="table" w:styleId="a4">
    <w:name w:val="Table Grid"/>
    <w:basedOn w:val="a1"/>
    <w:uiPriority w:val="39"/>
    <w:rsid w:val="008F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F37F8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37F86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6">
    <w:name w:val="Hyperlink"/>
    <w:uiPriority w:val="99"/>
    <w:unhideWhenUsed/>
    <w:rsid w:val="00F37F86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F37F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50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4376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2023-09-19T08:00:00Z</dcterms:created>
  <dcterms:modified xsi:type="dcterms:W3CDTF">2023-09-19T10:08:00Z</dcterms:modified>
</cp:coreProperties>
</file>